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60A3EA" w14:textId="77777777" w:rsidR="00B55270" w:rsidRPr="00B55270" w:rsidRDefault="00B55270" w:rsidP="00B55270">
      <w:pPr>
        <w:spacing w:before="100" w:beforeAutospacing="1" w:after="100" w:afterAutospacing="1" w:line="240" w:lineRule="auto"/>
        <w:outlineLvl w:val="0"/>
        <w:rPr>
          <w:rFonts w:ascii="Times New Roman" w:eastAsia="Times New Roman" w:hAnsi="Times New Roman" w:cs="Times New Roman"/>
          <w:b/>
          <w:bCs/>
          <w:color w:val="FFFFFF"/>
          <w:kern w:val="36"/>
          <w:sz w:val="28"/>
          <w:szCs w:val="28"/>
          <w:lang w:eastAsia="fr-FR"/>
        </w:rPr>
      </w:pPr>
      <w:bookmarkStart w:id="0" w:name="_GoBack"/>
      <w:bookmarkEnd w:id="0"/>
      <w:r w:rsidRPr="00B55270">
        <w:rPr>
          <w:rFonts w:ascii="Times New Roman" w:eastAsia="Times New Roman" w:hAnsi="Times New Roman" w:cs="Times New Roman"/>
          <w:b/>
          <w:bCs/>
          <w:color w:val="FFFFFF"/>
          <w:kern w:val="36"/>
          <w:sz w:val="28"/>
          <w:szCs w:val="28"/>
          <w:shd w:val="clear" w:color="auto" w:fill="2484A3"/>
          <w:lang w:eastAsia="fr-FR"/>
        </w:rPr>
        <w:t>Annexe 1</w:t>
      </w:r>
    </w:p>
    <w:p w14:paraId="7E7D0B97" w14:textId="77777777" w:rsidR="00B55270" w:rsidRPr="00B55270" w:rsidRDefault="00B55270" w:rsidP="00B55270">
      <w:pPr>
        <w:spacing w:before="100" w:beforeAutospacing="1" w:after="100" w:afterAutospacing="1" w:line="240" w:lineRule="auto"/>
        <w:jc w:val="center"/>
        <w:outlineLvl w:val="0"/>
        <w:rPr>
          <w:rFonts w:ascii="Times New Roman" w:eastAsia="Times New Roman" w:hAnsi="Times New Roman" w:cs="Times New Roman"/>
          <w:b/>
          <w:bCs/>
          <w:color w:val="2484A3"/>
          <w:kern w:val="36"/>
          <w:sz w:val="28"/>
          <w:szCs w:val="28"/>
          <w:lang w:eastAsia="fr-FR"/>
        </w:rPr>
      </w:pPr>
      <w:r w:rsidRPr="00B55270">
        <w:rPr>
          <w:rFonts w:ascii="Times New Roman" w:eastAsia="Times New Roman" w:hAnsi="Times New Roman" w:cs="Times New Roman"/>
          <w:b/>
          <w:bCs/>
          <w:color w:val="2484A3"/>
          <w:kern w:val="36"/>
          <w:sz w:val="28"/>
          <w:szCs w:val="28"/>
          <w:lang w:eastAsia="fr-FR"/>
        </w:rPr>
        <w:t>Éléments de localisation du magasin Gifi Les Angles</w:t>
      </w:r>
    </w:p>
    <w:p w14:paraId="1E3299EB" w14:textId="77777777" w:rsidR="00B55270" w:rsidRPr="00B55270" w:rsidRDefault="00B55270" w:rsidP="00B5527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55270">
        <w:rPr>
          <w:rFonts w:ascii="Times New Roman" w:eastAsia="Times New Roman" w:hAnsi="Times New Roman" w:cs="Times New Roman"/>
          <w:noProof/>
          <w:sz w:val="24"/>
          <w:szCs w:val="24"/>
          <w:lang w:eastAsia="fr-FR"/>
        </w:rPr>
        <w:drawing>
          <wp:inline distT="0" distB="0" distL="0" distR="0" wp14:anchorId="2881D510" wp14:editId="17D78C80">
            <wp:extent cx="6667500" cy="1993900"/>
            <wp:effectExtent l="0" t="0" r="0"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0" cy="1993900"/>
                    </a:xfrm>
                    <a:prstGeom prst="rect">
                      <a:avLst/>
                    </a:prstGeom>
                    <a:noFill/>
                    <a:ln>
                      <a:noFill/>
                    </a:ln>
                  </pic:spPr>
                </pic:pic>
              </a:graphicData>
            </a:graphic>
          </wp:inline>
        </w:drawing>
      </w:r>
    </w:p>
    <w:tbl>
      <w:tblPr>
        <w:tblpPr w:leftFromText="141" w:rightFromText="141" w:vertAnchor="text" w:tblpY="1"/>
        <w:tblOverlap w:val="never"/>
        <w:tblW w:w="5000" w:type="pct"/>
        <w:tblCellSpacing w:w="0" w:type="dxa"/>
        <w:tblCellMar>
          <w:left w:w="0" w:type="dxa"/>
          <w:right w:w="0" w:type="dxa"/>
        </w:tblCellMar>
        <w:tblLook w:val="04A0" w:firstRow="1" w:lastRow="0" w:firstColumn="1" w:lastColumn="0" w:noHBand="0" w:noVBand="1"/>
      </w:tblPr>
      <w:tblGrid>
        <w:gridCol w:w="2658"/>
        <w:gridCol w:w="1552"/>
        <w:gridCol w:w="1929"/>
        <w:gridCol w:w="2963"/>
      </w:tblGrid>
      <w:tr w:rsidR="00B55270" w:rsidRPr="00B55270" w14:paraId="6ED69014" w14:textId="77777777" w:rsidTr="00B55270">
        <w:trPr>
          <w:trHeight w:val="210"/>
          <w:tblHeader/>
          <w:tblCellSpacing w:w="0" w:type="dxa"/>
        </w:trPr>
        <w:tc>
          <w:tcPr>
            <w:tcW w:w="0" w:type="auto"/>
            <w:tcBorders>
              <w:top w:val="single" w:sz="6" w:space="0" w:color="883F98"/>
              <w:left w:val="single" w:sz="6" w:space="0" w:color="883F98"/>
              <w:bottom w:val="single" w:sz="2" w:space="0" w:color="883F98"/>
              <w:right w:val="single" w:sz="2" w:space="0" w:color="883F98"/>
            </w:tcBorders>
            <w:shd w:val="clear" w:color="auto" w:fill="9862A8"/>
            <w:hideMark/>
          </w:tcPr>
          <w:p w14:paraId="16477BCE" w14:textId="77777777" w:rsidR="00B55270" w:rsidRPr="00B55270" w:rsidRDefault="00B55270" w:rsidP="00B55270">
            <w:pPr>
              <w:spacing w:before="100" w:beforeAutospacing="1" w:after="100" w:afterAutospacing="1" w:line="240" w:lineRule="auto"/>
              <w:jc w:val="center"/>
              <w:rPr>
                <w:rFonts w:ascii="Times New Roman" w:eastAsia="Times New Roman" w:hAnsi="Times New Roman" w:cs="Times New Roman"/>
                <w:color w:val="FFFFFF"/>
                <w:sz w:val="24"/>
                <w:szCs w:val="24"/>
                <w:lang w:eastAsia="fr-FR"/>
              </w:rPr>
            </w:pPr>
            <w:r w:rsidRPr="00B55270">
              <w:rPr>
                <w:rFonts w:ascii="Times New Roman" w:eastAsia="Times New Roman" w:hAnsi="Times New Roman" w:cs="Times New Roman"/>
                <w:b/>
                <w:bCs/>
                <w:color w:val="FFFFFF"/>
                <w:sz w:val="24"/>
                <w:szCs w:val="24"/>
                <w:lang w:eastAsia="fr-FR"/>
              </w:rPr>
              <w:t>Villes</w:t>
            </w:r>
          </w:p>
        </w:tc>
        <w:tc>
          <w:tcPr>
            <w:tcW w:w="0" w:type="auto"/>
            <w:tcBorders>
              <w:top w:val="single" w:sz="6" w:space="0" w:color="883F98"/>
              <w:left w:val="single" w:sz="6" w:space="0" w:color="FFFFFF"/>
              <w:bottom w:val="single" w:sz="2" w:space="0" w:color="883F98"/>
              <w:right w:val="single" w:sz="2" w:space="0" w:color="883F98"/>
            </w:tcBorders>
            <w:shd w:val="clear" w:color="auto" w:fill="9862A8"/>
            <w:hideMark/>
          </w:tcPr>
          <w:p w14:paraId="4F65407D" w14:textId="77777777" w:rsidR="00B55270" w:rsidRPr="00B55270" w:rsidRDefault="00B55270" w:rsidP="00B55270">
            <w:pPr>
              <w:spacing w:before="100" w:beforeAutospacing="1" w:after="100" w:afterAutospacing="1" w:line="240" w:lineRule="auto"/>
              <w:jc w:val="center"/>
              <w:rPr>
                <w:rFonts w:ascii="Times New Roman" w:eastAsia="Times New Roman" w:hAnsi="Times New Roman" w:cs="Times New Roman"/>
                <w:color w:val="FFFFFF"/>
                <w:sz w:val="24"/>
                <w:szCs w:val="24"/>
                <w:lang w:eastAsia="fr-FR"/>
              </w:rPr>
            </w:pPr>
            <w:r w:rsidRPr="00B55270">
              <w:rPr>
                <w:rFonts w:ascii="Times New Roman" w:eastAsia="Times New Roman" w:hAnsi="Times New Roman" w:cs="Times New Roman"/>
                <w:b/>
                <w:bCs/>
                <w:color w:val="FFFFFF"/>
                <w:sz w:val="24"/>
                <w:szCs w:val="24"/>
                <w:lang w:eastAsia="fr-FR"/>
              </w:rPr>
              <w:t>Codes postaux</w:t>
            </w:r>
          </w:p>
        </w:tc>
        <w:tc>
          <w:tcPr>
            <w:tcW w:w="0" w:type="auto"/>
            <w:tcBorders>
              <w:top w:val="single" w:sz="6" w:space="0" w:color="883F98"/>
              <w:left w:val="single" w:sz="6" w:space="0" w:color="FFFFFF"/>
              <w:bottom w:val="single" w:sz="2" w:space="0" w:color="883F98"/>
              <w:right w:val="single" w:sz="2" w:space="0" w:color="883F98"/>
            </w:tcBorders>
            <w:shd w:val="clear" w:color="auto" w:fill="9862A8"/>
            <w:hideMark/>
          </w:tcPr>
          <w:p w14:paraId="7A67CD27" w14:textId="77777777" w:rsidR="00B55270" w:rsidRPr="00B55270" w:rsidRDefault="00B55270" w:rsidP="00B55270">
            <w:pPr>
              <w:spacing w:before="100" w:beforeAutospacing="1" w:after="100" w:afterAutospacing="1" w:line="240" w:lineRule="auto"/>
              <w:jc w:val="center"/>
              <w:rPr>
                <w:rFonts w:ascii="Times New Roman" w:eastAsia="Times New Roman" w:hAnsi="Times New Roman" w:cs="Times New Roman"/>
                <w:color w:val="FFFFFF"/>
                <w:sz w:val="24"/>
                <w:szCs w:val="24"/>
                <w:lang w:eastAsia="fr-FR"/>
              </w:rPr>
            </w:pPr>
            <w:r w:rsidRPr="00B55270">
              <w:rPr>
                <w:rFonts w:ascii="Times New Roman" w:eastAsia="Times New Roman" w:hAnsi="Times New Roman" w:cs="Times New Roman"/>
                <w:b/>
                <w:bCs/>
                <w:color w:val="FFFFFF"/>
                <w:sz w:val="24"/>
                <w:szCs w:val="24"/>
                <w:lang w:eastAsia="fr-FR"/>
              </w:rPr>
              <w:t>Nombre de clients</w:t>
            </w:r>
          </w:p>
        </w:tc>
        <w:tc>
          <w:tcPr>
            <w:tcW w:w="0" w:type="auto"/>
            <w:tcBorders>
              <w:top w:val="single" w:sz="6" w:space="0" w:color="883F98"/>
              <w:left w:val="single" w:sz="6" w:space="0" w:color="FFFFFF"/>
              <w:bottom w:val="single" w:sz="2" w:space="0" w:color="883F98"/>
              <w:right w:val="single" w:sz="6" w:space="0" w:color="883F98"/>
            </w:tcBorders>
            <w:shd w:val="clear" w:color="auto" w:fill="9862A8"/>
            <w:hideMark/>
          </w:tcPr>
          <w:p w14:paraId="7B3657E3" w14:textId="77777777" w:rsidR="00B55270" w:rsidRPr="00B55270" w:rsidRDefault="00B55270" w:rsidP="00B55270">
            <w:pPr>
              <w:spacing w:before="100" w:beforeAutospacing="1" w:after="100" w:afterAutospacing="1" w:line="240" w:lineRule="auto"/>
              <w:jc w:val="center"/>
              <w:rPr>
                <w:rFonts w:ascii="Times New Roman" w:eastAsia="Times New Roman" w:hAnsi="Times New Roman" w:cs="Times New Roman"/>
                <w:color w:val="FFFFFF"/>
                <w:sz w:val="24"/>
                <w:szCs w:val="24"/>
                <w:lang w:eastAsia="fr-FR"/>
              </w:rPr>
            </w:pPr>
            <w:r w:rsidRPr="00B55270">
              <w:rPr>
                <w:rFonts w:ascii="Times New Roman" w:eastAsia="Times New Roman" w:hAnsi="Times New Roman" w:cs="Times New Roman"/>
                <w:b/>
                <w:bCs/>
                <w:color w:val="FFFFFF"/>
                <w:sz w:val="24"/>
                <w:szCs w:val="24"/>
                <w:lang w:eastAsia="fr-FR"/>
              </w:rPr>
              <w:t>Distance voiture en minutes</w:t>
            </w:r>
          </w:p>
        </w:tc>
      </w:tr>
      <w:tr w:rsidR="00B55270" w:rsidRPr="00B55270" w14:paraId="3F602558" w14:textId="77777777" w:rsidTr="00B55270">
        <w:trPr>
          <w:trHeight w:val="210"/>
          <w:tblCellSpacing w:w="0" w:type="dxa"/>
        </w:trPr>
        <w:tc>
          <w:tcPr>
            <w:tcW w:w="0" w:type="auto"/>
            <w:tcBorders>
              <w:top w:val="single" w:sz="6" w:space="0" w:color="883F98"/>
              <w:left w:val="single" w:sz="6" w:space="0" w:color="883F98"/>
              <w:bottom w:val="single" w:sz="2" w:space="0" w:color="883F98"/>
              <w:right w:val="single" w:sz="2" w:space="0" w:color="883F98"/>
            </w:tcBorders>
            <w:shd w:val="clear" w:color="auto" w:fill="DDCFE6"/>
            <w:hideMark/>
          </w:tcPr>
          <w:p w14:paraId="38624FC5" w14:textId="77777777" w:rsidR="00B55270" w:rsidRPr="00B55270" w:rsidRDefault="00B55270" w:rsidP="00B5527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55270">
              <w:rPr>
                <w:rFonts w:ascii="Times New Roman" w:eastAsia="Times New Roman" w:hAnsi="Times New Roman" w:cs="Times New Roman"/>
                <w:b/>
                <w:bCs/>
                <w:sz w:val="24"/>
                <w:szCs w:val="24"/>
                <w:lang w:eastAsia="fr-FR"/>
              </w:rPr>
              <w:t>Avignon</w:t>
            </w:r>
          </w:p>
        </w:tc>
        <w:tc>
          <w:tcPr>
            <w:tcW w:w="0" w:type="auto"/>
            <w:tcBorders>
              <w:top w:val="single" w:sz="6" w:space="0" w:color="883F98"/>
              <w:left w:val="single" w:sz="6" w:space="0" w:color="883F98"/>
              <w:bottom w:val="single" w:sz="2" w:space="0" w:color="883F98"/>
              <w:right w:val="single" w:sz="2" w:space="0" w:color="883F98"/>
            </w:tcBorders>
            <w:hideMark/>
          </w:tcPr>
          <w:p w14:paraId="2E9AFFD3" w14:textId="77777777" w:rsidR="00B55270" w:rsidRPr="00B55270" w:rsidRDefault="00B55270" w:rsidP="00B5527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55270">
              <w:rPr>
                <w:rFonts w:ascii="Times New Roman" w:eastAsia="Times New Roman" w:hAnsi="Times New Roman" w:cs="Times New Roman"/>
                <w:sz w:val="24"/>
                <w:szCs w:val="24"/>
                <w:lang w:eastAsia="fr-FR"/>
              </w:rPr>
              <w:t>84000</w:t>
            </w:r>
          </w:p>
        </w:tc>
        <w:tc>
          <w:tcPr>
            <w:tcW w:w="0" w:type="auto"/>
            <w:tcBorders>
              <w:top w:val="single" w:sz="6" w:space="0" w:color="883F98"/>
              <w:left w:val="single" w:sz="6" w:space="0" w:color="883F98"/>
              <w:bottom w:val="single" w:sz="2" w:space="0" w:color="883F98"/>
              <w:right w:val="single" w:sz="2" w:space="0" w:color="883F98"/>
            </w:tcBorders>
            <w:hideMark/>
          </w:tcPr>
          <w:p w14:paraId="0B551188" w14:textId="77777777" w:rsidR="00B55270" w:rsidRPr="00B55270" w:rsidRDefault="00B55270" w:rsidP="00B5527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55270">
              <w:rPr>
                <w:rFonts w:ascii="Times New Roman" w:eastAsia="Times New Roman" w:hAnsi="Times New Roman" w:cs="Times New Roman"/>
                <w:sz w:val="24"/>
                <w:szCs w:val="24"/>
                <w:lang w:eastAsia="fr-FR"/>
              </w:rPr>
              <w:t>338</w:t>
            </w:r>
          </w:p>
        </w:tc>
        <w:tc>
          <w:tcPr>
            <w:tcW w:w="0" w:type="auto"/>
            <w:tcBorders>
              <w:top w:val="single" w:sz="6" w:space="0" w:color="883F98"/>
              <w:left w:val="single" w:sz="6" w:space="0" w:color="883F98"/>
              <w:bottom w:val="single" w:sz="2" w:space="0" w:color="883F98"/>
              <w:right w:val="single" w:sz="6" w:space="0" w:color="883F98"/>
            </w:tcBorders>
            <w:hideMark/>
          </w:tcPr>
          <w:p w14:paraId="598E33A5" w14:textId="77777777" w:rsidR="00B55270" w:rsidRPr="00B55270" w:rsidRDefault="00B55270" w:rsidP="00B5527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55270">
              <w:rPr>
                <w:rFonts w:ascii="Times New Roman" w:eastAsia="Times New Roman" w:hAnsi="Times New Roman" w:cs="Times New Roman"/>
                <w:sz w:val="24"/>
                <w:szCs w:val="24"/>
                <w:lang w:eastAsia="fr-FR"/>
              </w:rPr>
              <w:t>10</w:t>
            </w:r>
          </w:p>
        </w:tc>
      </w:tr>
      <w:tr w:rsidR="00B55270" w:rsidRPr="00B55270" w14:paraId="794279F7" w14:textId="77777777" w:rsidTr="00B55270">
        <w:trPr>
          <w:trHeight w:val="195"/>
          <w:tblCellSpacing w:w="0" w:type="dxa"/>
        </w:trPr>
        <w:tc>
          <w:tcPr>
            <w:tcW w:w="0" w:type="auto"/>
            <w:tcBorders>
              <w:top w:val="single" w:sz="6" w:space="0" w:color="883F98"/>
              <w:left w:val="single" w:sz="6" w:space="0" w:color="883F98"/>
              <w:bottom w:val="single" w:sz="2" w:space="0" w:color="883F98"/>
              <w:right w:val="single" w:sz="2" w:space="0" w:color="883F98"/>
            </w:tcBorders>
            <w:shd w:val="clear" w:color="auto" w:fill="DDCFE6"/>
            <w:hideMark/>
          </w:tcPr>
          <w:p w14:paraId="66858A17" w14:textId="77777777" w:rsidR="00B55270" w:rsidRPr="00B55270" w:rsidRDefault="00B55270" w:rsidP="00B5527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55270">
              <w:rPr>
                <w:rFonts w:ascii="Times New Roman" w:eastAsia="Times New Roman" w:hAnsi="Times New Roman" w:cs="Times New Roman"/>
                <w:b/>
                <w:bCs/>
                <w:sz w:val="24"/>
                <w:szCs w:val="24"/>
                <w:lang w:eastAsia="fr-FR"/>
              </w:rPr>
              <w:t>Carpentras</w:t>
            </w:r>
          </w:p>
        </w:tc>
        <w:tc>
          <w:tcPr>
            <w:tcW w:w="0" w:type="auto"/>
            <w:tcBorders>
              <w:top w:val="single" w:sz="6" w:space="0" w:color="883F98"/>
              <w:left w:val="single" w:sz="6" w:space="0" w:color="883F98"/>
              <w:bottom w:val="single" w:sz="2" w:space="0" w:color="883F98"/>
              <w:right w:val="single" w:sz="2" w:space="0" w:color="883F98"/>
            </w:tcBorders>
            <w:hideMark/>
          </w:tcPr>
          <w:p w14:paraId="2C0F8E7D" w14:textId="77777777" w:rsidR="00B55270" w:rsidRPr="00B55270" w:rsidRDefault="00B55270" w:rsidP="00B5527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55270">
              <w:rPr>
                <w:rFonts w:ascii="Times New Roman" w:eastAsia="Times New Roman" w:hAnsi="Times New Roman" w:cs="Times New Roman"/>
                <w:sz w:val="24"/>
                <w:szCs w:val="24"/>
                <w:lang w:eastAsia="fr-FR"/>
              </w:rPr>
              <w:t>84200</w:t>
            </w:r>
          </w:p>
        </w:tc>
        <w:tc>
          <w:tcPr>
            <w:tcW w:w="0" w:type="auto"/>
            <w:tcBorders>
              <w:top w:val="single" w:sz="6" w:space="0" w:color="883F98"/>
              <w:left w:val="single" w:sz="6" w:space="0" w:color="883F98"/>
              <w:bottom w:val="single" w:sz="2" w:space="0" w:color="883F98"/>
              <w:right w:val="single" w:sz="2" w:space="0" w:color="883F98"/>
            </w:tcBorders>
            <w:hideMark/>
          </w:tcPr>
          <w:p w14:paraId="6BDA2E18" w14:textId="77777777" w:rsidR="00B55270" w:rsidRPr="00B55270" w:rsidRDefault="00B55270" w:rsidP="00B5527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55270">
              <w:rPr>
                <w:rFonts w:ascii="Times New Roman" w:eastAsia="Times New Roman" w:hAnsi="Times New Roman" w:cs="Times New Roman"/>
                <w:sz w:val="24"/>
                <w:szCs w:val="24"/>
                <w:lang w:eastAsia="fr-FR"/>
              </w:rPr>
              <w:t>37</w:t>
            </w:r>
          </w:p>
        </w:tc>
        <w:tc>
          <w:tcPr>
            <w:tcW w:w="0" w:type="auto"/>
            <w:tcBorders>
              <w:top w:val="single" w:sz="6" w:space="0" w:color="883F98"/>
              <w:left w:val="single" w:sz="6" w:space="0" w:color="883F98"/>
              <w:bottom w:val="single" w:sz="2" w:space="0" w:color="883F98"/>
              <w:right w:val="single" w:sz="6" w:space="0" w:color="883F98"/>
            </w:tcBorders>
            <w:hideMark/>
          </w:tcPr>
          <w:p w14:paraId="2C274302" w14:textId="77777777" w:rsidR="00B55270" w:rsidRPr="00B55270" w:rsidRDefault="00B55270" w:rsidP="00B5527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55270">
              <w:rPr>
                <w:rFonts w:ascii="Times New Roman" w:eastAsia="Times New Roman" w:hAnsi="Times New Roman" w:cs="Times New Roman"/>
                <w:sz w:val="24"/>
                <w:szCs w:val="24"/>
                <w:lang w:eastAsia="fr-FR"/>
              </w:rPr>
              <w:t>34</w:t>
            </w:r>
          </w:p>
        </w:tc>
      </w:tr>
      <w:tr w:rsidR="00B55270" w:rsidRPr="00B55270" w14:paraId="112084E2" w14:textId="77777777" w:rsidTr="00B55270">
        <w:trPr>
          <w:trHeight w:val="210"/>
          <w:tblCellSpacing w:w="0" w:type="dxa"/>
        </w:trPr>
        <w:tc>
          <w:tcPr>
            <w:tcW w:w="0" w:type="auto"/>
            <w:tcBorders>
              <w:top w:val="single" w:sz="6" w:space="0" w:color="883F98"/>
              <w:left w:val="single" w:sz="6" w:space="0" w:color="883F98"/>
              <w:bottom w:val="single" w:sz="2" w:space="0" w:color="883F98"/>
              <w:right w:val="single" w:sz="2" w:space="0" w:color="883F98"/>
            </w:tcBorders>
            <w:shd w:val="clear" w:color="auto" w:fill="DDCFE6"/>
            <w:hideMark/>
          </w:tcPr>
          <w:p w14:paraId="064DFB8F" w14:textId="77777777" w:rsidR="00B55270" w:rsidRPr="00B55270" w:rsidRDefault="00B55270" w:rsidP="00B5527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55270">
              <w:rPr>
                <w:rFonts w:ascii="Times New Roman" w:eastAsia="Times New Roman" w:hAnsi="Times New Roman" w:cs="Times New Roman"/>
                <w:b/>
                <w:bCs/>
                <w:sz w:val="24"/>
                <w:szCs w:val="24"/>
                <w:lang w:eastAsia="fr-FR"/>
              </w:rPr>
              <w:t>Le Pontet</w:t>
            </w:r>
          </w:p>
        </w:tc>
        <w:tc>
          <w:tcPr>
            <w:tcW w:w="0" w:type="auto"/>
            <w:tcBorders>
              <w:top w:val="single" w:sz="6" w:space="0" w:color="883F98"/>
              <w:left w:val="single" w:sz="6" w:space="0" w:color="883F98"/>
              <w:bottom w:val="single" w:sz="2" w:space="0" w:color="883F98"/>
              <w:right w:val="single" w:sz="2" w:space="0" w:color="883F98"/>
            </w:tcBorders>
            <w:hideMark/>
          </w:tcPr>
          <w:p w14:paraId="78B8561E" w14:textId="77777777" w:rsidR="00B55270" w:rsidRPr="00B55270" w:rsidRDefault="00B55270" w:rsidP="00B5527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55270">
              <w:rPr>
                <w:rFonts w:ascii="Times New Roman" w:eastAsia="Times New Roman" w:hAnsi="Times New Roman" w:cs="Times New Roman"/>
                <w:sz w:val="24"/>
                <w:szCs w:val="24"/>
                <w:lang w:eastAsia="fr-FR"/>
              </w:rPr>
              <w:t>84130</w:t>
            </w:r>
          </w:p>
        </w:tc>
        <w:tc>
          <w:tcPr>
            <w:tcW w:w="0" w:type="auto"/>
            <w:tcBorders>
              <w:top w:val="single" w:sz="6" w:space="0" w:color="883F98"/>
              <w:left w:val="single" w:sz="6" w:space="0" w:color="883F98"/>
              <w:bottom w:val="single" w:sz="2" w:space="0" w:color="883F98"/>
              <w:right w:val="single" w:sz="2" w:space="0" w:color="883F98"/>
            </w:tcBorders>
            <w:hideMark/>
          </w:tcPr>
          <w:p w14:paraId="52CCAD71" w14:textId="77777777" w:rsidR="00B55270" w:rsidRPr="00B55270" w:rsidRDefault="00B55270" w:rsidP="00B5527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55270">
              <w:rPr>
                <w:rFonts w:ascii="Times New Roman" w:eastAsia="Times New Roman" w:hAnsi="Times New Roman" w:cs="Times New Roman"/>
                <w:sz w:val="24"/>
                <w:szCs w:val="24"/>
                <w:lang w:eastAsia="fr-FR"/>
              </w:rPr>
              <w:t>225</w:t>
            </w:r>
          </w:p>
        </w:tc>
        <w:tc>
          <w:tcPr>
            <w:tcW w:w="0" w:type="auto"/>
            <w:tcBorders>
              <w:top w:val="single" w:sz="6" w:space="0" w:color="883F98"/>
              <w:left w:val="single" w:sz="6" w:space="0" w:color="883F98"/>
              <w:bottom w:val="single" w:sz="2" w:space="0" w:color="883F98"/>
              <w:right w:val="single" w:sz="6" w:space="0" w:color="883F98"/>
            </w:tcBorders>
            <w:hideMark/>
          </w:tcPr>
          <w:p w14:paraId="11269B4D" w14:textId="77777777" w:rsidR="00B55270" w:rsidRPr="00B55270" w:rsidRDefault="00B55270" w:rsidP="00B5527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55270">
              <w:rPr>
                <w:rFonts w:ascii="Times New Roman" w:eastAsia="Times New Roman" w:hAnsi="Times New Roman" w:cs="Times New Roman"/>
                <w:sz w:val="24"/>
                <w:szCs w:val="24"/>
                <w:lang w:eastAsia="fr-FR"/>
              </w:rPr>
              <w:t>16</w:t>
            </w:r>
          </w:p>
        </w:tc>
      </w:tr>
      <w:tr w:rsidR="00B55270" w:rsidRPr="00B55270" w14:paraId="38740A12" w14:textId="77777777" w:rsidTr="00B55270">
        <w:trPr>
          <w:trHeight w:val="210"/>
          <w:tblCellSpacing w:w="0" w:type="dxa"/>
        </w:trPr>
        <w:tc>
          <w:tcPr>
            <w:tcW w:w="0" w:type="auto"/>
            <w:tcBorders>
              <w:top w:val="single" w:sz="6" w:space="0" w:color="883F98"/>
              <w:left w:val="single" w:sz="6" w:space="0" w:color="883F98"/>
              <w:bottom w:val="single" w:sz="2" w:space="0" w:color="883F98"/>
              <w:right w:val="single" w:sz="2" w:space="0" w:color="883F98"/>
            </w:tcBorders>
            <w:shd w:val="clear" w:color="auto" w:fill="DDCFE6"/>
            <w:hideMark/>
          </w:tcPr>
          <w:p w14:paraId="27969683" w14:textId="77777777" w:rsidR="00B55270" w:rsidRPr="00B55270" w:rsidRDefault="00B55270" w:rsidP="00B5527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55270">
              <w:rPr>
                <w:rFonts w:ascii="Times New Roman" w:eastAsia="Times New Roman" w:hAnsi="Times New Roman" w:cs="Times New Roman"/>
                <w:b/>
                <w:bCs/>
                <w:sz w:val="24"/>
                <w:szCs w:val="24"/>
                <w:lang w:eastAsia="fr-FR"/>
              </w:rPr>
              <w:t>Les Angles</w:t>
            </w:r>
          </w:p>
        </w:tc>
        <w:tc>
          <w:tcPr>
            <w:tcW w:w="0" w:type="auto"/>
            <w:tcBorders>
              <w:top w:val="single" w:sz="6" w:space="0" w:color="883F98"/>
              <w:left w:val="single" w:sz="6" w:space="0" w:color="883F98"/>
              <w:bottom w:val="single" w:sz="2" w:space="0" w:color="883F98"/>
              <w:right w:val="single" w:sz="2" w:space="0" w:color="883F98"/>
            </w:tcBorders>
            <w:hideMark/>
          </w:tcPr>
          <w:p w14:paraId="5718F335" w14:textId="77777777" w:rsidR="00B55270" w:rsidRPr="00B55270" w:rsidRDefault="00B55270" w:rsidP="00B5527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55270">
              <w:rPr>
                <w:rFonts w:ascii="Times New Roman" w:eastAsia="Times New Roman" w:hAnsi="Times New Roman" w:cs="Times New Roman"/>
                <w:sz w:val="24"/>
                <w:szCs w:val="24"/>
                <w:lang w:eastAsia="fr-FR"/>
              </w:rPr>
              <w:t>30133</w:t>
            </w:r>
          </w:p>
        </w:tc>
        <w:tc>
          <w:tcPr>
            <w:tcW w:w="0" w:type="auto"/>
            <w:tcBorders>
              <w:top w:val="single" w:sz="6" w:space="0" w:color="883F98"/>
              <w:left w:val="single" w:sz="6" w:space="0" w:color="883F98"/>
              <w:bottom w:val="single" w:sz="2" w:space="0" w:color="883F98"/>
              <w:right w:val="single" w:sz="2" w:space="0" w:color="883F98"/>
            </w:tcBorders>
            <w:hideMark/>
          </w:tcPr>
          <w:p w14:paraId="73372D5D" w14:textId="77777777" w:rsidR="00B55270" w:rsidRPr="00B55270" w:rsidRDefault="00B55270" w:rsidP="00B5527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55270">
              <w:rPr>
                <w:rFonts w:ascii="Times New Roman" w:eastAsia="Times New Roman" w:hAnsi="Times New Roman" w:cs="Times New Roman"/>
                <w:sz w:val="24"/>
                <w:szCs w:val="24"/>
                <w:lang w:eastAsia="fr-FR"/>
              </w:rPr>
              <w:t>712</w:t>
            </w:r>
          </w:p>
        </w:tc>
        <w:tc>
          <w:tcPr>
            <w:tcW w:w="0" w:type="auto"/>
            <w:tcBorders>
              <w:top w:val="single" w:sz="6" w:space="0" w:color="883F98"/>
              <w:left w:val="single" w:sz="6" w:space="0" w:color="883F98"/>
              <w:bottom w:val="single" w:sz="2" w:space="0" w:color="883F98"/>
              <w:right w:val="single" w:sz="6" w:space="0" w:color="883F98"/>
            </w:tcBorders>
            <w:hideMark/>
          </w:tcPr>
          <w:p w14:paraId="26D44551" w14:textId="77777777" w:rsidR="00B55270" w:rsidRPr="00B55270" w:rsidRDefault="00B55270" w:rsidP="00B5527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55270">
              <w:rPr>
                <w:rFonts w:ascii="Times New Roman" w:eastAsia="Times New Roman" w:hAnsi="Times New Roman" w:cs="Times New Roman"/>
                <w:sz w:val="24"/>
                <w:szCs w:val="24"/>
                <w:lang w:eastAsia="fr-FR"/>
              </w:rPr>
              <w:t>1</w:t>
            </w:r>
          </w:p>
        </w:tc>
      </w:tr>
      <w:tr w:rsidR="00B55270" w:rsidRPr="00B55270" w14:paraId="7B207732" w14:textId="77777777" w:rsidTr="00B55270">
        <w:trPr>
          <w:trHeight w:val="210"/>
          <w:tblCellSpacing w:w="0" w:type="dxa"/>
        </w:trPr>
        <w:tc>
          <w:tcPr>
            <w:tcW w:w="0" w:type="auto"/>
            <w:tcBorders>
              <w:top w:val="single" w:sz="6" w:space="0" w:color="883F98"/>
              <w:left w:val="single" w:sz="6" w:space="0" w:color="883F98"/>
              <w:bottom w:val="single" w:sz="2" w:space="0" w:color="883F98"/>
              <w:right w:val="single" w:sz="2" w:space="0" w:color="883F98"/>
            </w:tcBorders>
            <w:shd w:val="clear" w:color="auto" w:fill="DDCFE6"/>
            <w:hideMark/>
          </w:tcPr>
          <w:p w14:paraId="56B31F9E" w14:textId="77777777" w:rsidR="00B55270" w:rsidRPr="00B55270" w:rsidRDefault="00B55270" w:rsidP="00B5527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55270">
              <w:rPr>
                <w:rFonts w:ascii="Times New Roman" w:eastAsia="Times New Roman" w:hAnsi="Times New Roman" w:cs="Times New Roman"/>
                <w:b/>
                <w:bCs/>
                <w:sz w:val="24"/>
                <w:szCs w:val="24"/>
                <w:lang w:eastAsia="fr-FR"/>
              </w:rPr>
              <w:t>Orange</w:t>
            </w:r>
          </w:p>
        </w:tc>
        <w:tc>
          <w:tcPr>
            <w:tcW w:w="0" w:type="auto"/>
            <w:tcBorders>
              <w:top w:val="single" w:sz="6" w:space="0" w:color="883F98"/>
              <w:left w:val="single" w:sz="6" w:space="0" w:color="883F98"/>
              <w:bottom w:val="single" w:sz="2" w:space="0" w:color="883F98"/>
              <w:right w:val="single" w:sz="2" w:space="0" w:color="883F98"/>
            </w:tcBorders>
            <w:hideMark/>
          </w:tcPr>
          <w:p w14:paraId="30D0CA63" w14:textId="77777777" w:rsidR="00B55270" w:rsidRPr="00B55270" w:rsidRDefault="00B55270" w:rsidP="00B5527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55270">
              <w:rPr>
                <w:rFonts w:ascii="Times New Roman" w:eastAsia="Times New Roman" w:hAnsi="Times New Roman" w:cs="Times New Roman"/>
                <w:sz w:val="24"/>
                <w:szCs w:val="24"/>
                <w:lang w:eastAsia="fr-FR"/>
              </w:rPr>
              <w:t>84100</w:t>
            </w:r>
          </w:p>
        </w:tc>
        <w:tc>
          <w:tcPr>
            <w:tcW w:w="0" w:type="auto"/>
            <w:tcBorders>
              <w:top w:val="single" w:sz="6" w:space="0" w:color="883F98"/>
              <w:left w:val="single" w:sz="6" w:space="0" w:color="883F98"/>
              <w:bottom w:val="single" w:sz="2" w:space="0" w:color="883F98"/>
              <w:right w:val="single" w:sz="2" w:space="0" w:color="883F98"/>
            </w:tcBorders>
            <w:hideMark/>
          </w:tcPr>
          <w:p w14:paraId="54F11793" w14:textId="77777777" w:rsidR="00B55270" w:rsidRPr="00B55270" w:rsidRDefault="00B55270" w:rsidP="00B5527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55270">
              <w:rPr>
                <w:rFonts w:ascii="Times New Roman" w:eastAsia="Times New Roman" w:hAnsi="Times New Roman" w:cs="Times New Roman"/>
                <w:sz w:val="24"/>
                <w:szCs w:val="24"/>
                <w:lang w:eastAsia="fr-FR"/>
              </w:rPr>
              <w:t>113</w:t>
            </w:r>
          </w:p>
        </w:tc>
        <w:tc>
          <w:tcPr>
            <w:tcW w:w="0" w:type="auto"/>
            <w:tcBorders>
              <w:top w:val="single" w:sz="6" w:space="0" w:color="883F98"/>
              <w:left w:val="single" w:sz="6" w:space="0" w:color="883F98"/>
              <w:bottom w:val="single" w:sz="2" w:space="0" w:color="883F98"/>
              <w:right w:val="single" w:sz="6" w:space="0" w:color="883F98"/>
            </w:tcBorders>
            <w:hideMark/>
          </w:tcPr>
          <w:p w14:paraId="4022338D" w14:textId="77777777" w:rsidR="00B55270" w:rsidRPr="00B55270" w:rsidRDefault="00B55270" w:rsidP="00B5527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55270">
              <w:rPr>
                <w:rFonts w:ascii="Times New Roman" w:eastAsia="Times New Roman" w:hAnsi="Times New Roman" w:cs="Times New Roman"/>
                <w:sz w:val="24"/>
                <w:szCs w:val="24"/>
                <w:lang w:eastAsia="fr-FR"/>
              </w:rPr>
              <w:t>21</w:t>
            </w:r>
          </w:p>
        </w:tc>
      </w:tr>
      <w:tr w:rsidR="00B55270" w:rsidRPr="00B55270" w14:paraId="32388896" w14:textId="77777777" w:rsidTr="00B55270">
        <w:trPr>
          <w:trHeight w:val="210"/>
          <w:tblCellSpacing w:w="0" w:type="dxa"/>
        </w:trPr>
        <w:tc>
          <w:tcPr>
            <w:tcW w:w="0" w:type="auto"/>
            <w:tcBorders>
              <w:top w:val="single" w:sz="6" w:space="0" w:color="883F98"/>
              <w:left w:val="single" w:sz="6" w:space="0" w:color="883F98"/>
              <w:bottom w:val="single" w:sz="2" w:space="0" w:color="883F98"/>
              <w:right w:val="single" w:sz="2" w:space="0" w:color="883F98"/>
            </w:tcBorders>
            <w:shd w:val="clear" w:color="auto" w:fill="DDCFE6"/>
            <w:hideMark/>
          </w:tcPr>
          <w:p w14:paraId="2789A43D" w14:textId="77777777" w:rsidR="00B55270" w:rsidRPr="00B55270" w:rsidRDefault="00B55270" w:rsidP="00B5527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55270">
              <w:rPr>
                <w:rFonts w:ascii="Times New Roman" w:eastAsia="Times New Roman" w:hAnsi="Times New Roman" w:cs="Times New Roman"/>
                <w:b/>
                <w:bCs/>
                <w:sz w:val="24"/>
                <w:szCs w:val="24"/>
                <w:lang w:eastAsia="fr-FR"/>
              </w:rPr>
              <w:t>Pujaut</w:t>
            </w:r>
          </w:p>
        </w:tc>
        <w:tc>
          <w:tcPr>
            <w:tcW w:w="0" w:type="auto"/>
            <w:tcBorders>
              <w:top w:val="single" w:sz="6" w:space="0" w:color="883F98"/>
              <w:left w:val="single" w:sz="6" w:space="0" w:color="883F98"/>
              <w:bottom w:val="single" w:sz="2" w:space="0" w:color="883F98"/>
              <w:right w:val="single" w:sz="2" w:space="0" w:color="883F98"/>
            </w:tcBorders>
            <w:hideMark/>
          </w:tcPr>
          <w:p w14:paraId="666E815D" w14:textId="77777777" w:rsidR="00B55270" w:rsidRPr="00B55270" w:rsidRDefault="00B55270" w:rsidP="00B5527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55270">
              <w:rPr>
                <w:rFonts w:ascii="Times New Roman" w:eastAsia="Times New Roman" w:hAnsi="Times New Roman" w:cs="Times New Roman"/>
                <w:sz w:val="24"/>
                <w:szCs w:val="24"/>
                <w:lang w:eastAsia="fr-FR"/>
              </w:rPr>
              <w:t>30131</w:t>
            </w:r>
          </w:p>
        </w:tc>
        <w:tc>
          <w:tcPr>
            <w:tcW w:w="0" w:type="auto"/>
            <w:tcBorders>
              <w:top w:val="single" w:sz="6" w:space="0" w:color="883F98"/>
              <w:left w:val="single" w:sz="6" w:space="0" w:color="883F98"/>
              <w:bottom w:val="single" w:sz="2" w:space="0" w:color="883F98"/>
              <w:right w:val="single" w:sz="2" w:space="0" w:color="883F98"/>
            </w:tcBorders>
            <w:hideMark/>
          </w:tcPr>
          <w:p w14:paraId="3865B862" w14:textId="77777777" w:rsidR="00B55270" w:rsidRPr="00B55270" w:rsidRDefault="00B55270" w:rsidP="00B5527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55270">
              <w:rPr>
                <w:rFonts w:ascii="Times New Roman" w:eastAsia="Times New Roman" w:hAnsi="Times New Roman" w:cs="Times New Roman"/>
                <w:sz w:val="24"/>
                <w:szCs w:val="24"/>
                <w:lang w:eastAsia="fr-FR"/>
              </w:rPr>
              <w:t>263</w:t>
            </w:r>
          </w:p>
        </w:tc>
        <w:tc>
          <w:tcPr>
            <w:tcW w:w="0" w:type="auto"/>
            <w:tcBorders>
              <w:top w:val="single" w:sz="6" w:space="0" w:color="883F98"/>
              <w:left w:val="single" w:sz="6" w:space="0" w:color="883F98"/>
              <w:bottom w:val="single" w:sz="2" w:space="0" w:color="883F98"/>
              <w:right w:val="single" w:sz="6" w:space="0" w:color="883F98"/>
            </w:tcBorders>
            <w:hideMark/>
          </w:tcPr>
          <w:p w14:paraId="315F5B26" w14:textId="77777777" w:rsidR="00B55270" w:rsidRPr="00B55270" w:rsidRDefault="00B55270" w:rsidP="00B5527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55270">
              <w:rPr>
                <w:rFonts w:ascii="Times New Roman" w:eastAsia="Times New Roman" w:hAnsi="Times New Roman" w:cs="Times New Roman"/>
                <w:sz w:val="24"/>
                <w:szCs w:val="24"/>
                <w:lang w:eastAsia="fr-FR"/>
              </w:rPr>
              <w:t>10</w:t>
            </w:r>
          </w:p>
        </w:tc>
      </w:tr>
      <w:tr w:rsidR="00B55270" w:rsidRPr="00B55270" w14:paraId="46354F4E" w14:textId="77777777" w:rsidTr="00B55270">
        <w:trPr>
          <w:trHeight w:val="195"/>
          <w:tblCellSpacing w:w="0" w:type="dxa"/>
        </w:trPr>
        <w:tc>
          <w:tcPr>
            <w:tcW w:w="0" w:type="auto"/>
            <w:tcBorders>
              <w:top w:val="single" w:sz="6" w:space="0" w:color="883F98"/>
              <w:left w:val="single" w:sz="6" w:space="0" w:color="883F98"/>
              <w:bottom w:val="single" w:sz="2" w:space="0" w:color="883F98"/>
              <w:right w:val="single" w:sz="2" w:space="0" w:color="883F98"/>
            </w:tcBorders>
            <w:shd w:val="clear" w:color="auto" w:fill="DDCFE6"/>
            <w:hideMark/>
          </w:tcPr>
          <w:p w14:paraId="3DDCBCC8" w14:textId="77777777" w:rsidR="00B55270" w:rsidRPr="00B55270" w:rsidRDefault="00B55270" w:rsidP="00B5527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55270">
              <w:rPr>
                <w:rFonts w:ascii="Times New Roman" w:eastAsia="Times New Roman" w:hAnsi="Times New Roman" w:cs="Times New Roman"/>
                <w:b/>
                <w:bCs/>
                <w:sz w:val="24"/>
                <w:szCs w:val="24"/>
                <w:lang w:eastAsia="fr-FR"/>
              </w:rPr>
              <w:t>Rochefort du Gard</w:t>
            </w:r>
          </w:p>
        </w:tc>
        <w:tc>
          <w:tcPr>
            <w:tcW w:w="0" w:type="auto"/>
            <w:tcBorders>
              <w:top w:val="single" w:sz="6" w:space="0" w:color="883F98"/>
              <w:left w:val="single" w:sz="6" w:space="0" w:color="883F98"/>
              <w:bottom w:val="single" w:sz="2" w:space="0" w:color="883F98"/>
              <w:right w:val="single" w:sz="2" w:space="0" w:color="883F98"/>
            </w:tcBorders>
            <w:hideMark/>
          </w:tcPr>
          <w:p w14:paraId="584319C6" w14:textId="77777777" w:rsidR="00B55270" w:rsidRPr="00B55270" w:rsidRDefault="00B55270" w:rsidP="00B5527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55270">
              <w:rPr>
                <w:rFonts w:ascii="Times New Roman" w:eastAsia="Times New Roman" w:hAnsi="Times New Roman" w:cs="Times New Roman"/>
                <w:sz w:val="24"/>
                <w:szCs w:val="24"/>
                <w:lang w:eastAsia="fr-FR"/>
              </w:rPr>
              <w:t>30650</w:t>
            </w:r>
          </w:p>
        </w:tc>
        <w:tc>
          <w:tcPr>
            <w:tcW w:w="0" w:type="auto"/>
            <w:tcBorders>
              <w:top w:val="single" w:sz="6" w:space="0" w:color="883F98"/>
              <w:left w:val="single" w:sz="6" w:space="0" w:color="883F98"/>
              <w:bottom w:val="single" w:sz="2" w:space="0" w:color="883F98"/>
              <w:right w:val="single" w:sz="2" w:space="0" w:color="883F98"/>
            </w:tcBorders>
            <w:hideMark/>
          </w:tcPr>
          <w:p w14:paraId="2140A7F5" w14:textId="77777777" w:rsidR="00B55270" w:rsidRPr="00B55270" w:rsidRDefault="00B55270" w:rsidP="00B5527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55270">
              <w:rPr>
                <w:rFonts w:ascii="Times New Roman" w:eastAsia="Times New Roman" w:hAnsi="Times New Roman" w:cs="Times New Roman"/>
                <w:sz w:val="24"/>
                <w:szCs w:val="24"/>
                <w:lang w:eastAsia="fr-FR"/>
              </w:rPr>
              <w:t>600</w:t>
            </w:r>
          </w:p>
        </w:tc>
        <w:tc>
          <w:tcPr>
            <w:tcW w:w="0" w:type="auto"/>
            <w:tcBorders>
              <w:top w:val="single" w:sz="6" w:space="0" w:color="883F98"/>
              <w:left w:val="single" w:sz="6" w:space="0" w:color="883F98"/>
              <w:bottom w:val="single" w:sz="2" w:space="0" w:color="883F98"/>
              <w:right w:val="single" w:sz="6" w:space="0" w:color="883F98"/>
            </w:tcBorders>
            <w:hideMark/>
          </w:tcPr>
          <w:p w14:paraId="4878327A" w14:textId="77777777" w:rsidR="00B55270" w:rsidRPr="00B55270" w:rsidRDefault="00B55270" w:rsidP="00B5527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55270">
              <w:rPr>
                <w:rFonts w:ascii="Times New Roman" w:eastAsia="Times New Roman" w:hAnsi="Times New Roman" w:cs="Times New Roman"/>
                <w:sz w:val="24"/>
                <w:szCs w:val="24"/>
                <w:lang w:eastAsia="fr-FR"/>
              </w:rPr>
              <w:t>9</w:t>
            </w:r>
          </w:p>
        </w:tc>
      </w:tr>
      <w:tr w:rsidR="00B55270" w:rsidRPr="00B55270" w14:paraId="0E468D09" w14:textId="77777777" w:rsidTr="00B55270">
        <w:trPr>
          <w:trHeight w:val="210"/>
          <w:tblCellSpacing w:w="0" w:type="dxa"/>
        </w:trPr>
        <w:tc>
          <w:tcPr>
            <w:tcW w:w="0" w:type="auto"/>
            <w:tcBorders>
              <w:top w:val="single" w:sz="6" w:space="0" w:color="883F98"/>
              <w:left w:val="single" w:sz="6" w:space="0" w:color="883F98"/>
              <w:bottom w:val="single" w:sz="2" w:space="0" w:color="883F98"/>
              <w:right w:val="single" w:sz="2" w:space="0" w:color="883F98"/>
            </w:tcBorders>
            <w:shd w:val="clear" w:color="auto" w:fill="DDCFE6"/>
            <w:hideMark/>
          </w:tcPr>
          <w:p w14:paraId="06304D23" w14:textId="77777777" w:rsidR="00B55270" w:rsidRPr="00B55270" w:rsidRDefault="00B55270" w:rsidP="00B5527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55270">
              <w:rPr>
                <w:rFonts w:ascii="Times New Roman" w:eastAsia="Times New Roman" w:hAnsi="Times New Roman" w:cs="Times New Roman"/>
                <w:b/>
                <w:bCs/>
                <w:sz w:val="24"/>
                <w:szCs w:val="24"/>
                <w:lang w:eastAsia="fr-FR"/>
              </w:rPr>
              <w:t>Saint-Rémy-de-Provence</w:t>
            </w:r>
          </w:p>
        </w:tc>
        <w:tc>
          <w:tcPr>
            <w:tcW w:w="0" w:type="auto"/>
            <w:tcBorders>
              <w:top w:val="single" w:sz="6" w:space="0" w:color="883F98"/>
              <w:left w:val="single" w:sz="6" w:space="0" w:color="883F98"/>
              <w:bottom w:val="single" w:sz="2" w:space="0" w:color="883F98"/>
              <w:right w:val="single" w:sz="2" w:space="0" w:color="883F98"/>
            </w:tcBorders>
            <w:hideMark/>
          </w:tcPr>
          <w:p w14:paraId="060BFD7A" w14:textId="77777777" w:rsidR="00B55270" w:rsidRPr="00B55270" w:rsidRDefault="00B55270" w:rsidP="00B5527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55270">
              <w:rPr>
                <w:rFonts w:ascii="Times New Roman" w:eastAsia="Times New Roman" w:hAnsi="Times New Roman" w:cs="Times New Roman"/>
                <w:sz w:val="24"/>
                <w:szCs w:val="24"/>
                <w:lang w:eastAsia="fr-FR"/>
              </w:rPr>
              <w:t>13210</w:t>
            </w:r>
          </w:p>
        </w:tc>
        <w:tc>
          <w:tcPr>
            <w:tcW w:w="0" w:type="auto"/>
            <w:tcBorders>
              <w:top w:val="single" w:sz="6" w:space="0" w:color="883F98"/>
              <w:left w:val="single" w:sz="6" w:space="0" w:color="883F98"/>
              <w:bottom w:val="single" w:sz="2" w:space="0" w:color="883F98"/>
              <w:right w:val="single" w:sz="2" w:space="0" w:color="883F98"/>
            </w:tcBorders>
            <w:hideMark/>
          </w:tcPr>
          <w:p w14:paraId="1507E8EC" w14:textId="77777777" w:rsidR="00B55270" w:rsidRPr="00B55270" w:rsidRDefault="00B55270" w:rsidP="00B5527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55270">
              <w:rPr>
                <w:rFonts w:ascii="Times New Roman" w:eastAsia="Times New Roman" w:hAnsi="Times New Roman" w:cs="Times New Roman"/>
                <w:sz w:val="24"/>
                <w:szCs w:val="24"/>
                <w:lang w:eastAsia="fr-FR"/>
              </w:rPr>
              <w:t>37</w:t>
            </w:r>
          </w:p>
        </w:tc>
        <w:tc>
          <w:tcPr>
            <w:tcW w:w="0" w:type="auto"/>
            <w:tcBorders>
              <w:top w:val="single" w:sz="6" w:space="0" w:color="883F98"/>
              <w:left w:val="single" w:sz="6" w:space="0" w:color="883F98"/>
              <w:bottom w:val="single" w:sz="2" w:space="0" w:color="883F98"/>
              <w:right w:val="single" w:sz="6" w:space="0" w:color="883F98"/>
            </w:tcBorders>
            <w:hideMark/>
          </w:tcPr>
          <w:p w14:paraId="6B7F50AA" w14:textId="77777777" w:rsidR="00B55270" w:rsidRPr="00B55270" w:rsidRDefault="00B55270" w:rsidP="00B5527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55270">
              <w:rPr>
                <w:rFonts w:ascii="Times New Roman" w:eastAsia="Times New Roman" w:hAnsi="Times New Roman" w:cs="Times New Roman"/>
                <w:sz w:val="24"/>
                <w:szCs w:val="24"/>
                <w:lang w:eastAsia="fr-FR"/>
              </w:rPr>
              <w:t>35</w:t>
            </w:r>
          </w:p>
        </w:tc>
      </w:tr>
      <w:tr w:rsidR="00B55270" w:rsidRPr="00B55270" w14:paraId="358F0CE9" w14:textId="77777777" w:rsidTr="00B55270">
        <w:trPr>
          <w:trHeight w:val="210"/>
          <w:tblCellSpacing w:w="0" w:type="dxa"/>
        </w:trPr>
        <w:tc>
          <w:tcPr>
            <w:tcW w:w="0" w:type="auto"/>
            <w:tcBorders>
              <w:top w:val="single" w:sz="6" w:space="0" w:color="883F98"/>
              <w:left w:val="single" w:sz="6" w:space="0" w:color="883F98"/>
              <w:bottom w:val="single" w:sz="2" w:space="0" w:color="883F98"/>
              <w:right w:val="single" w:sz="2" w:space="0" w:color="883F98"/>
            </w:tcBorders>
            <w:shd w:val="clear" w:color="auto" w:fill="DDCFE6"/>
            <w:hideMark/>
          </w:tcPr>
          <w:p w14:paraId="439D4EBD" w14:textId="77777777" w:rsidR="00B55270" w:rsidRPr="00B55270" w:rsidRDefault="00B55270" w:rsidP="00B55270">
            <w:pPr>
              <w:spacing w:before="100" w:beforeAutospacing="1" w:after="100" w:afterAutospacing="1" w:line="240" w:lineRule="auto"/>
              <w:jc w:val="both"/>
              <w:rPr>
                <w:rFonts w:ascii="Times New Roman" w:eastAsia="Times New Roman" w:hAnsi="Times New Roman" w:cs="Times New Roman"/>
                <w:sz w:val="24"/>
                <w:szCs w:val="24"/>
                <w:lang w:eastAsia="fr-FR"/>
              </w:rPr>
            </w:pPr>
            <w:proofErr w:type="spellStart"/>
            <w:r w:rsidRPr="00B55270">
              <w:rPr>
                <w:rFonts w:ascii="Times New Roman" w:eastAsia="Times New Roman" w:hAnsi="Times New Roman" w:cs="Times New Roman"/>
                <w:b/>
                <w:bCs/>
                <w:sz w:val="24"/>
                <w:szCs w:val="24"/>
                <w:lang w:eastAsia="fr-FR"/>
              </w:rPr>
              <w:t>Saze</w:t>
            </w:r>
            <w:proofErr w:type="spellEnd"/>
          </w:p>
        </w:tc>
        <w:tc>
          <w:tcPr>
            <w:tcW w:w="0" w:type="auto"/>
            <w:tcBorders>
              <w:top w:val="single" w:sz="6" w:space="0" w:color="883F98"/>
              <w:left w:val="single" w:sz="6" w:space="0" w:color="883F98"/>
              <w:bottom w:val="single" w:sz="2" w:space="0" w:color="883F98"/>
              <w:right w:val="single" w:sz="2" w:space="0" w:color="883F98"/>
            </w:tcBorders>
            <w:hideMark/>
          </w:tcPr>
          <w:p w14:paraId="04E2728B" w14:textId="77777777" w:rsidR="00B55270" w:rsidRPr="00B55270" w:rsidRDefault="00B55270" w:rsidP="00B5527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55270">
              <w:rPr>
                <w:rFonts w:ascii="Times New Roman" w:eastAsia="Times New Roman" w:hAnsi="Times New Roman" w:cs="Times New Roman"/>
                <w:sz w:val="24"/>
                <w:szCs w:val="24"/>
                <w:lang w:eastAsia="fr-FR"/>
              </w:rPr>
              <w:t>30650</w:t>
            </w:r>
          </w:p>
        </w:tc>
        <w:tc>
          <w:tcPr>
            <w:tcW w:w="0" w:type="auto"/>
            <w:tcBorders>
              <w:top w:val="single" w:sz="6" w:space="0" w:color="883F98"/>
              <w:left w:val="single" w:sz="6" w:space="0" w:color="883F98"/>
              <w:bottom w:val="single" w:sz="2" w:space="0" w:color="883F98"/>
              <w:right w:val="single" w:sz="2" w:space="0" w:color="883F98"/>
            </w:tcBorders>
            <w:hideMark/>
          </w:tcPr>
          <w:p w14:paraId="7E50F5B7" w14:textId="77777777" w:rsidR="00B55270" w:rsidRPr="00B55270" w:rsidRDefault="00B55270" w:rsidP="00B5527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55270">
              <w:rPr>
                <w:rFonts w:ascii="Times New Roman" w:eastAsia="Times New Roman" w:hAnsi="Times New Roman" w:cs="Times New Roman"/>
                <w:sz w:val="24"/>
                <w:szCs w:val="24"/>
                <w:lang w:eastAsia="fr-FR"/>
              </w:rPr>
              <w:t>487</w:t>
            </w:r>
          </w:p>
        </w:tc>
        <w:tc>
          <w:tcPr>
            <w:tcW w:w="0" w:type="auto"/>
            <w:tcBorders>
              <w:top w:val="single" w:sz="6" w:space="0" w:color="883F98"/>
              <w:left w:val="single" w:sz="6" w:space="0" w:color="883F98"/>
              <w:bottom w:val="single" w:sz="2" w:space="0" w:color="883F98"/>
              <w:right w:val="single" w:sz="6" w:space="0" w:color="883F98"/>
            </w:tcBorders>
            <w:hideMark/>
          </w:tcPr>
          <w:p w14:paraId="02EF68AB" w14:textId="77777777" w:rsidR="00B55270" w:rsidRPr="00B55270" w:rsidRDefault="00B55270" w:rsidP="00B5527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55270">
              <w:rPr>
                <w:rFonts w:ascii="Times New Roman" w:eastAsia="Times New Roman" w:hAnsi="Times New Roman" w:cs="Times New Roman"/>
                <w:sz w:val="24"/>
                <w:szCs w:val="24"/>
                <w:lang w:eastAsia="fr-FR"/>
              </w:rPr>
              <w:t>8</w:t>
            </w:r>
          </w:p>
        </w:tc>
      </w:tr>
      <w:tr w:rsidR="00B55270" w:rsidRPr="00B55270" w14:paraId="2C53D23D" w14:textId="77777777" w:rsidTr="00B55270">
        <w:trPr>
          <w:trHeight w:val="210"/>
          <w:tblCellSpacing w:w="0" w:type="dxa"/>
        </w:trPr>
        <w:tc>
          <w:tcPr>
            <w:tcW w:w="0" w:type="auto"/>
            <w:tcBorders>
              <w:top w:val="single" w:sz="6" w:space="0" w:color="883F98"/>
              <w:left w:val="single" w:sz="6" w:space="0" w:color="883F98"/>
              <w:bottom w:val="single" w:sz="2" w:space="0" w:color="883F98"/>
              <w:right w:val="single" w:sz="2" w:space="0" w:color="883F98"/>
            </w:tcBorders>
            <w:shd w:val="clear" w:color="auto" w:fill="DDCFE6"/>
            <w:hideMark/>
          </w:tcPr>
          <w:p w14:paraId="4BEF279B" w14:textId="77777777" w:rsidR="00B55270" w:rsidRPr="00B55270" w:rsidRDefault="00B55270" w:rsidP="00B5527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55270">
              <w:rPr>
                <w:rFonts w:ascii="Times New Roman" w:eastAsia="Times New Roman" w:hAnsi="Times New Roman" w:cs="Times New Roman"/>
                <w:b/>
                <w:bCs/>
                <w:sz w:val="24"/>
                <w:szCs w:val="24"/>
                <w:lang w:eastAsia="fr-FR"/>
              </w:rPr>
              <w:t>Sorgue</w:t>
            </w:r>
          </w:p>
        </w:tc>
        <w:tc>
          <w:tcPr>
            <w:tcW w:w="0" w:type="auto"/>
            <w:tcBorders>
              <w:top w:val="single" w:sz="6" w:space="0" w:color="883F98"/>
              <w:left w:val="single" w:sz="6" w:space="0" w:color="883F98"/>
              <w:bottom w:val="single" w:sz="2" w:space="0" w:color="883F98"/>
              <w:right w:val="single" w:sz="2" w:space="0" w:color="883F98"/>
            </w:tcBorders>
            <w:hideMark/>
          </w:tcPr>
          <w:p w14:paraId="30CF3170" w14:textId="77777777" w:rsidR="00B55270" w:rsidRPr="00B55270" w:rsidRDefault="00B55270" w:rsidP="00B5527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55270">
              <w:rPr>
                <w:rFonts w:ascii="Times New Roman" w:eastAsia="Times New Roman" w:hAnsi="Times New Roman" w:cs="Times New Roman"/>
                <w:sz w:val="24"/>
                <w:szCs w:val="24"/>
                <w:lang w:eastAsia="fr-FR"/>
              </w:rPr>
              <w:t>84700</w:t>
            </w:r>
          </w:p>
        </w:tc>
        <w:tc>
          <w:tcPr>
            <w:tcW w:w="0" w:type="auto"/>
            <w:tcBorders>
              <w:top w:val="single" w:sz="6" w:space="0" w:color="883F98"/>
              <w:left w:val="single" w:sz="6" w:space="0" w:color="883F98"/>
              <w:bottom w:val="single" w:sz="2" w:space="0" w:color="883F98"/>
              <w:right w:val="single" w:sz="2" w:space="0" w:color="883F98"/>
            </w:tcBorders>
            <w:hideMark/>
          </w:tcPr>
          <w:p w14:paraId="17A85E25" w14:textId="77777777" w:rsidR="00B55270" w:rsidRPr="00B55270" w:rsidRDefault="00B55270" w:rsidP="00B5527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55270">
              <w:rPr>
                <w:rFonts w:ascii="Times New Roman" w:eastAsia="Times New Roman" w:hAnsi="Times New Roman" w:cs="Times New Roman"/>
                <w:sz w:val="24"/>
                <w:szCs w:val="24"/>
                <w:lang w:eastAsia="fr-FR"/>
              </w:rPr>
              <w:t>338</w:t>
            </w:r>
          </w:p>
        </w:tc>
        <w:tc>
          <w:tcPr>
            <w:tcW w:w="0" w:type="auto"/>
            <w:tcBorders>
              <w:top w:val="single" w:sz="6" w:space="0" w:color="883F98"/>
              <w:left w:val="single" w:sz="6" w:space="0" w:color="883F98"/>
              <w:bottom w:val="single" w:sz="2" w:space="0" w:color="883F98"/>
              <w:right w:val="single" w:sz="6" w:space="0" w:color="883F98"/>
            </w:tcBorders>
            <w:hideMark/>
          </w:tcPr>
          <w:p w14:paraId="31307DB8" w14:textId="77777777" w:rsidR="00B55270" w:rsidRPr="00B55270" w:rsidRDefault="00B55270" w:rsidP="00B5527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55270">
              <w:rPr>
                <w:rFonts w:ascii="Times New Roman" w:eastAsia="Times New Roman" w:hAnsi="Times New Roman" w:cs="Times New Roman"/>
                <w:sz w:val="24"/>
                <w:szCs w:val="24"/>
                <w:lang w:eastAsia="fr-FR"/>
              </w:rPr>
              <w:t>20</w:t>
            </w:r>
          </w:p>
        </w:tc>
      </w:tr>
      <w:tr w:rsidR="00B55270" w:rsidRPr="00B55270" w14:paraId="21774666" w14:textId="77777777" w:rsidTr="00B55270">
        <w:trPr>
          <w:trHeight w:val="195"/>
          <w:tblCellSpacing w:w="0" w:type="dxa"/>
        </w:trPr>
        <w:tc>
          <w:tcPr>
            <w:tcW w:w="0" w:type="auto"/>
            <w:tcBorders>
              <w:top w:val="single" w:sz="6" w:space="0" w:color="883F98"/>
              <w:left w:val="single" w:sz="6" w:space="0" w:color="883F98"/>
              <w:bottom w:val="single" w:sz="6" w:space="0" w:color="883F98"/>
              <w:right w:val="single" w:sz="2" w:space="0" w:color="883F98"/>
            </w:tcBorders>
            <w:shd w:val="clear" w:color="auto" w:fill="DDCFE6"/>
            <w:hideMark/>
          </w:tcPr>
          <w:p w14:paraId="26B53232" w14:textId="77777777" w:rsidR="00B55270" w:rsidRPr="00B55270" w:rsidRDefault="00B55270" w:rsidP="00B5527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55270">
              <w:rPr>
                <w:rFonts w:ascii="Times New Roman" w:eastAsia="Times New Roman" w:hAnsi="Times New Roman" w:cs="Times New Roman"/>
                <w:b/>
                <w:bCs/>
                <w:sz w:val="24"/>
                <w:szCs w:val="24"/>
                <w:lang w:eastAsia="fr-FR"/>
              </w:rPr>
              <w:t>Villeneuve-lès-Avignon</w:t>
            </w:r>
          </w:p>
        </w:tc>
        <w:tc>
          <w:tcPr>
            <w:tcW w:w="0" w:type="auto"/>
            <w:tcBorders>
              <w:top w:val="single" w:sz="6" w:space="0" w:color="883F98"/>
              <w:left w:val="single" w:sz="6" w:space="0" w:color="883F98"/>
              <w:bottom w:val="single" w:sz="6" w:space="0" w:color="883F98"/>
              <w:right w:val="single" w:sz="2" w:space="0" w:color="883F98"/>
            </w:tcBorders>
            <w:hideMark/>
          </w:tcPr>
          <w:p w14:paraId="10537F4F" w14:textId="77777777" w:rsidR="00B55270" w:rsidRPr="00B55270" w:rsidRDefault="00B55270" w:rsidP="00B5527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55270">
              <w:rPr>
                <w:rFonts w:ascii="Times New Roman" w:eastAsia="Times New Roman" w:hAnsi="Times New Roman" w:cs="Times New Roman"/>
                <w:sz w:val="24"/>
                <w:szCs w:val="24"/>
                <w:lang w:eastAsia="fr-FR"/>
              </w:rPr>
              <w:t>30400</w:t>
            </w:r>
          </w:p>
        </w:tc>
        <w:tc>
          <w:tcPr>
            <w:tcW w:w="0" w:type="auto"/>
            <w:tcBorders>
              <w:top w:val="single" w:sz="6" w:space="0" w:color="883F98"/>
              <w:left w:val="single" w:sz="6" w:space="0" w:color="883F98"/>
              <w:bottom w:val="single" w:sz="6" w:space="0" w:color="883F98"/>
              <w:right w:val="single" w:sz="2" w:space="0" w:color="883F98"/>
            </w:tcBorders>
            <w:hideMark/>
          </w:tcPr>
          <w:p w14:paraId="6E47B6B0" w14:textId="77777777" w:rsidR="00B55270" w:rsidRPr="00B55270" w:rsidRDefault="00B55270" w:rsidP="00B5527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55270">
              <w:rPr>
                <w:rFonts w:ascii="Times New Roman" w:eastAsia="Times New Roman" w:hAnsi="Times New Roman" w:cs="Times New Roman"/>
                <w:sz w:val="24"/>
                <w:szCs w:val="24"/>
                <w:lang w:eastAsia="fr-FR"/>
              </w:rPr>
              <w:t>600</w:t>
            </w:r>
          </w:p>
        </w:tc>
        <w:tc>
          <w:tcPr>
            <w:tcW w:w="0" w:type="auto"/>
            <w:tcBorders>
              <w:top w:val="single" w:sz="6" w:space="0" w:color="883F98"/>
              <w:left w:val="single" w:sz="6" w:space="0" w:color="883F98"/>
              <w:bottom w:val="single" w:sz="6" w:space="0" w:color="883F98"/>
              <w:right w:val="single" w:sz="6" w:space="0" w:color="883F98"/>
            </w:tcBorders>
            <w:hideMark/>
          </w:tcPr>
          <w:p w14:paraId="50387898" w14:textId="77777777" w:rsidR="00B55270" w:rsidRPr="00B55270" w:rsidRDefault="00B55270" w:rsidP="00B5527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55270">
              <w:rPr>
                <w:rFonts w:ascii="Times New Roman" w:eastAsia="Times New Roman" w:hAnsi="Times New Roman" w:cs="Times New Roman"/>
                <w:sz w:val="24"/>
                <w:szCs w:val="24"/>
                <w:lang w:eastAsia="fr-FR"/>
              </w:rPr>
              <w:t>8</w:t>
            </w:r>
          </w:p>
        </w:tc>
      </w:tr>
    </w:tbl>
    <w:p w14:paraId="001D5C9A" w14:textId="10BC9112" w:rsidR="00B55270" w:rsidRDefault="00B55270" w:rsidP="00B5527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55270">
        <w:rPr>
          <w:rFonts w:ascii="Times New Roman" w:eastAsia="Times New Roman" w:hAnsi="Times New Roman" w:cs="Times New Roman"/>
          <w:noProof/>
          <w:sz w:val="24"/>
          <w:szCs w:val="24"/>
          <w:lang w:eastAsia="fr-FR"/>
        </w:rPr>
        <w:drawing>
          <wp:inline distT="0" distB="0" distL="0" distR="0" wp14:anchorId="2D161ABC" wp14:editId="440C64CE">
            <wp:extent cx="3187700" cy="2514568"/>
            <wp:effectExtent l="0" t="0" r="0" b="63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6">
                      <a:extLst>
                        <a:ext uri="{28A0092B-C50C-407E-A947-70E740481C1C}">
                          <a14:useLocalDpi xmlns:a14="http://schemas.microsoft.com/office/drawing/2010/main" val="0"/>
                        </a:ext>
                      </a:extLst>
                    </a:blip>
                    <a:srcRect r="-11" b="36025"/>
                    <a:stretch/>
                  </pic:blipFill>
                  <pic:spPr bwMode="auto">
                    <a:xfrm>
                      <a:off x="0" y="0"/>
                      <a:ext cx="3311076" cy="2611891"/>
                    </a:xfrm>
                    <a:prstGeom prst="rect">
                      <a:avLst/>
                    </a:prstGeom>
                    <a:noFill/>
                    <a:ln>
                      <a:noFill/>
                    </a:ln>
                    <a:extLst>
                      <a:ext uri="{53640926-AAD7-44d8-BBD7-CCE9431645EC}">
                        <a14:shadowObscured xmlns:a14="http://schemas.microsoft.com/office/drawing/2010/main"/>
                      </a:ext>
                    </a:extLst>
                  </pic:spPr>
                </pic:pic>
              </a:graphicData>
            </a:graphic>
          </wp:inline>
        </w:drawing>
      </w:r>
    </w:p>
    <w:p w14:paraId="2E23ED78" w14:textId="77777777" w:rsidR="00B55270" w:rsidRPr="00B55270" w:rsidRDefault="00B55270" w:rsidP="00B55270">
      <w:pPr>
        <w:rPr>
          <w:rFonts w:ascii="Times New Roman" w:eastAsia="Times New Roman" w:hAnsi="Times New Roman" w:cs="Times New Roman"/>
          <w:sz w:val="24"/>
          <w:szCs w:val="24"/>
          <w:lang w:eastAsia="fr-FR"/>
        </w:rPr>
      </w:pPr>
    </w:p>
    <w:p w14:paraId="6FEF8A8E" w14:textId="77777777" w:rsidR="003E25EF" w:rsidRDefault="003E25EF" w:rsidP="00B55270">
      <w:pPr>
        <w:spacing w:before="100" w:beforeAutospacing="1" w:after="100" w:afterAutospacing="1" w:line="240" w:lineRule="auto"/>
        <w:outlineLvl w:val="0"/>
        <w:rPr>
          <w:rFonts w:ascii="Times New Roman" w:eastAsia="Times New Roman" w:hAnsi="Times New Roman" w:cs="Times New Roman"/>
          <w:b/>
          <w:bCs/>
          <w:color w:val="FFFFFF"/>
          <w:kern w:val="36"/>
          <w:sz w:val="28"/>
          <w:szCs w:val="28"/>
          <w:shd w:val="clear" w:color="auto" w:fill="2484A3"/>
          <w:lang w:eastAsia="fr-FR"/>
        </w:rPr>
      </w:pPr>
    </w:p>
    <w:p w14:paraId="3E91628B" w14:textId="77777777" w:rsidR="003E25EF" w:rsidRDefault="003E25EF" w:rsidP="00B55270">
      <w:pPr>
        <w:spacing w:before="100" w:beforeAutospacing="1" w:after="100" w:afterAutospacing="1" w:line="240" w:lineRule="auto"/>
        <w:outlineLvl w:val="0"/>
        <w:rPr>
          <w:rFonts w:ascii="Times New Roman" w:eastAsia="Times New Roman" w:hAnsi="Times New Roman" w:cs="Times New Roman"/>
          <w:b/>
          <w:bCs/>
          <w:color w:val="FFFFFF"/>
          <w:kern w:val="36"/>
          <w:sz w:val="28"/>
          <w:szCs w:val="28"/>
          <w:shd w:val="clear" w:color="auto" w:fill="2484A3"/>
          <w:lang w:eastAsia="fr-FR"/>
        </w:rPr>
      </w:pPr>
    </w:p>
    <w:p w14:paraId="5D9E6CE2" w14:textId="53A3661E" w:rsidR="00B55270" w:rsidRPr="00B55270" w:rsidRDefault="00B55270" w:rsidP="00B55270">
      <w:pPr>
        <w:spacing w:before="100" w:beforeAutospacing="1" w:after="100" w:afterAutospacing="1" w:line="240" w:lineRule="auto"/>
        <w:outlineLvl w:val="0"/>
        <w:rPr>
          <w:rFonts w:ascii="Times New Roman" w:eastAsia="Times New Roman" w:hAnsi="Times New Roman" w:cs="Times New Roman"/>
          <w:b/>
          <w:bCs/>
          <w:color w:val="FFFFFF"/>
          <w:kern w:val="36"/>
          <w:sz w:val="28"/>
          <w:szCs w:val="28"/>
          <w:lang w:eastAsia="fr-FR"/>
        </w:rPr>
      </w:pPr>
      <w:r w:rsidRPr="00B55270">
        <w:rPr>
          <w:rFonts w:ascii="Times New Roman" w:eastAsia="Times New Roman" w:hAnsi="Times New Roman" w:cs="Times New Roman"/>
          <w:b/>
          <w:bCs/>
          <w:color w:val="FFFFFF"/>
          <w:kern w:val="36"/>
          <w:sz w:val="28"/>
          <w:szCs w:val="28"/>
          <w:shd w:val="clear" w:color="auto" w:fill="2484A3"/>
          <w:lang w:eastAsia="fr-FR"/>
        </w:rPr>
        <w:lastRenderedPageBreak/>
        <w:t>Annexe 2</w:t>
      </w:r>
    </w:p>
    <w:p w14:paraId="21C40447" w14:textId="77777777" w:rsidR="00B55270" w:rsidRPr="00B55270" w:rsidRDefault="00B55270" w:rsidP="00B55270">
      <w:pPr>
        <w:spacing w:before="100" w:beforeAutospacing="1" w:after="100" w:afterAutospacing="1" w:line="240" w:lineRule="auto"/>
        <w:jc w:val="center"/>
        <w:outlineLvl w:val="0"/>
        <w:rPr>
          <w:rFonts w:ascii="Times New Roman" w:eastAsia="Times New Roman" w:hAnsi="Times New Roman" w:cs="Times New Roman"/>
          <w:b/>
          <w:bCs/>
          <w:color w:val="2484A3"/>
          <w:kern w:val="36"/>
          <w:sz w:val="28"/>
          <w:szCs w:val="28"/>
          <w:lang w:eastAsia="fr-FR"/>
        </w:rPr>
      </w:pPr>
      <w:r w:rsidRPr="00B55270">
        <w:rPr>
          <w:rFonts w:ascii="Times New Roman" w:eastAsia="Times New Roman" w:hAnsi="Times New Roman" w:cs="Times New Roman"/>
          <w:b/>
          <w:bCs/>
          <w:color w:val="2484A3"/>
          <w:kern w:val="36"/>
          <w:sz w:val="28"/>
          <w:szCs w:val="28"/>
          <w:lang w:eastAsia="fr-FR"/>
        </w:rPr>
        <w:t>Les éléments d’influence de la zone de chalandise</w:t>
      </w:r>
    </w:p>
    <w:p w14:paraId="77E4DA07" w14:textId="77777777" w:rsidR="00B55270" w:rsidRPr="00B55270" w:rsidRDefault="00B55270" w:rsidP="00B5527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55270">
        <w:rPr>
          <w:rFonts w:ascii="Times New Roman" w:eastAsia="Times New Roman" w:hAnsi="Times New Roman" w:cs="Times New Roman"/>
          <w:noProof/>
          <w:sz w:val="24"/>
          <w:szCs w:val="24"/>
          <w:lang w:eastAsia="fr-FR"/>
        </w:rPr>
        <w:drawing>
          <wp:inline distT="0" distB="0" distL="0" distR="0" wp14:anchorId="1AC4A7C9" wp14:editId="3DA3B845">
            <wp:extent cx="6295608" cy="30099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04041" cy="3013932"/>
                    </a:xfrm>
                    <a:prstGeom prst="rect">
                      <a:avLst/>
                    </a:prstGeom>
                    <a:noFill/>
                    <a:ln>
                      <a:noFill/>
                    </a:ln>
                  </pic:spPr>
                </pic:pic>
              </a:graphicData>
            </a:graphic>
          </wp:inline>
        </w:drawing>
      </w:r>
    </w:p>
    <w:p w14:paraId="218D2E43" w14:textId="77777777" w:rsidR="00B55270" w:rsidRPr="00B55270" w:rsidRDefault="00B55270" w:rsidP="00B5527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55270">
        <w:rPr>
          <w:rFonts w:ascii="Times New Roman" w:eastAsia="Times New Roman" w:hAnsi="Times New Roman" w:cs="Times New Roman"/>
          <w:b/>
          <w:bCs/>
          <w:sz w:val="24"/>
          <w:szCs w:val="24"/>
          <w:lang w:eastAsia="fr-FR"/>
        </w:rPr>
        <w:t>Quelques informations supplémentaires sur la zone d’implantation du magasin Gifi Les Angles</w:t>
      </w:r>
    </w:p>
    <w:p w14:paraId="40349396" w14:textId="77777777" w:rsidR="00B55270" w:rsidRPr="00B55270" w:rsidRDefault="00B55270" w:rsidP="00B5527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55270">
        <w:rPr>
          <w:rFonts w:ascii="Times New Roman" w:eastAsia="Times New Roman" w:hAnsi="Times New Roman" w:cs="Times New Roman"/>
          <w:sz w:val="24"/>
          <w:szCs w:val="24"/>
          <w:lang w:eastAsia="fr-FR"/>
        </w:rPr>
        <w:t>– Le magasin est implanté à côté du centre commercial Grand Angles qui comporte aussi un Leclerc, un McDonald’s et un point de vente Casa.</w:t>
      </w:r>
    </w:p>
    <w:p w14:paraId="3C0EB3C4" w14:textId="77777777" w:rsidR="00B55270" w:rsidRPr="00B55270" w:rsidRDefault="00B55270" w:rsidP="00B5527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55270">
        <w:rPr>
          <w:rFonts w:ascii="Times New Roman" w:eastAsia="Times New Roman" w:hAnsi="Times New Roman" w:cs="Times New Roman"/>
          <w:sz w:val="24"/>
          <w:szCs w:val="24"/>
          <w:lang w:eastAsia="fr-FR"/>
        </w:rPr>
        <w:t>– Il est situé au bord d’une route nationale et est desservi par une ligne de bus qui passe chaque quart d’heure.</w:t>
      </w:r>
    </w:p>
    <w:p w14:paraId="1B132A9E" w14:textId="77777777" w:rsidR="00B55270" w:rsidRPr="00B55270" w:rsidRDefault="00B55270" w:rsidP="00B5527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55270">
        <w:rPr>
          <w:rFonts w:ascii="Times New Roman" w:eastAsia="Times New Roman" w:hAnsi="Times New Roman" w:cs="Times New Roman"/>
          <w:sz w:val="24"/>
          <w:szCs w:val="24"/>
          <w:lang w:eastAsia="fr-FR"/>
        </w:rPr>
        <w:t>– Une décharge est située à proximité du magasin : les jours de grand vent, des sacs plastique s’échouent sur le parking du magasin.</w:t>
      </w:r>
    </w:p>
    <w:p w14:paraId="2A47F6AF" w14:textId="1F37BF9B" w:rsidR="003E25EF" w:rsidRDefault="003E25EF" w:rsidP="003E25EF">
      <w:pPr>
        <w:pStyle w:val="Titre1"/>
        <w:rPr>
          <w:rFonts w:ascii="Times New Roman" w:eastAsia="Times New Roman" w:hAnsi="Times New Roman" w:cs="Times New Roman"/>
          <w:sz w:val="24"/>
          <w:szCs w:val="24"/>
          <w:lang w:eastAsia="fr-FR"/>
        </w:rPr>
      </w:pPr>
    </w:p>
    <w:p w14:paraId="38BE5009" w14:textId="781141FB" w:rsidR="003E25EF" w:rsidRDefault="003E25EF" w:rsidP="003E25EF">
      <w:pPr>
        <w:rPr>
          <w:lang w:eastAsia="fr-FR"/>
        </w:rPr>
      </w:pPr>
    </w:p>
    <w:p w14:paraId="1E0E916C" w14:textId="00EA841C" w:rsidR="003E25EF" w:rsidRDefault="003E25EF" w:rsidP="003E25EF">
      <w:pPr>
        <w:pStyle w:val="Titre1"/>
        <w:rPr>
          <w:rFonts w:ascii="Times New Roman" w:eastAsia="Times New Roman" w:hAnsi="Times New Roman" w:cs="Times New Roman"/>
          <w:sz w:val="24"/>
          <w:szCs w:val="24"/>
          <w:lang w:eastAsia="fr-FR"/>
        </w:rPr>
      </w:pPr>
    </w:p>
    <w:p w14:paraId="3FDAE4E3" w14:textId="77777777" w:rsidR="003E25EF" w:rsidRPr="003E25EF" w:rsidRDefault="003E25EF" w:rsidP="003E25EF">
      <w:pPr>
        <w:rPr>
          <w:lang w:eastAsia="fr-FR"/>
        </w:rPr>
      </w:pPr>
    </w:p>
    <w:p w14:paraId="4802670A" w14:textId="77777777" w:rsidR="003E25EF" w:rsidRDefault="003E25EF" w:rsidP="003E25EF">
      <w:pPr>
        <w:pStyle w:val="Titre1"/>
        <w:rPr>
          <w:rFonts w:ascii="Times New Roman" w:eastAsia="Times New Roman" w:hAnsi="Times New Roman" w:cs="Times New Roman"/>
          <w:sz w:val="24"/>
          <w:szCs w:val="24"/>
          <w:lang w:eastAsia="fr-FR"/>
        </w:rPr>
      </w:pPr>
    </w:p>
    <w:p w14:paraId="30501D56" w14:textId="77777777" w:rsidR="003E25EF" w:rsidRDefault="003E25EF" w:rsidP="003E25EF">
      <w:pPr>
        <w:pStyle w:val="Titre1"/>
        <w:rPr>
          <w:rFonts w:ascii="Times New Roman" w:eastAsia="Times New Roman" w:hAnsi="Times New Roman" w:cs="Times New Roman"/>
          <w:sz w:val="24"/>
          <w:szCs w:val="24"/>
          <w:lang w:eastAsia="fr-FR"/>
        </w:rPr>
      </w:pPr>
    </w:p>
    <w:p w14:paraId="7B2977EC" w14:textId="77777777" w:rsidR="003E25EF" w:rsidRDefault="003E25EF" w:rsidP="003E25EF">
      <w:pPr>
        <w:pStyle w:val="Titre1"/>
        <w:rPr>
          <w:rFonts w:ascii="Times New Roman" w:eastAsia="Times New Roman" w:hAnsi="Times New Roman" w:cs="Times New Roman"/>
          <w:sz w:val="24"/>
          <w:szCs w:val="24"/>
          <w:lang w:eastAsia="fr-FR"/>
        </w:rPr>
      </w:pPr>
    </w:p>
    <w:p w14:paraId="1617905F" w14:textId="0C823B4C" w:rsidR="003E25EF" w:rsidRPr="003E25EF" w:rsidRDefault="00B55270" w:rsidP="003E25EF">
      <w:pPr>
        <w:pStyle w:val="Titre1"/>
        <w:rPr>
          <w:rFonts w:ascii="Times New Roman" w:eastAsia="Times New Roman" w:hAnsi="Times New Roman" w:cs="Times New Roman"/>
          <w:b/>
          <w:bCs/>
          <w:color w:val="FFFFFF"/>
          <w:kern w:val="36"/>
          <w:lang w:eastAsia="fr-FR"/>
        </w:rPr>
      </w:pPr>
      <w:r w:rsidRPr="00B55270">
        <w:rPr>
          <w:rFonts w:ascii="Times New Roman" w:eastAsia="Times New Roman" w:hAnsi="Times New Roman" w:cs="Times New Roman"/>
          <w:sz w:val="24"/>
          <w:szCs w:val="24"/>
          <w:lang w:eastAsia="fr-FR"/>
        </w:rPr>
        <w:t> </w:t>
      </w:r>
      <w:r w:rsidR="003E25EF" w:rsidRPr="003E25EF">
        <w:rPr>
          <w:rFonts w:ascii="Times New Roman" w:eastAsia="Times New Roman" w:hAnsi="Times New Roman" w:cs="Times New Roman"/>
          <w:b/>
          <w:bCs/>
          <w:color w:val="FFFFFF"/>
          <w:kern w:val="36"/>
          <w:shd w:val="clear" w:color="auto" w:fill="2484A3"/>
          <w:lang w:eastAsia="fr-FR"/>
        </w:rPr>
        <w:t>Annexe 3</w:t>
      </w:r>
    </w:p>
    <w:p w14:paraId="210A3D5E" w14:textId="77777777" w:rsidR="003E25EF" w:rsidRPr="003E25EF" w:rsidRDefault="003E25EF" w:rsidP="003E25EF">
      <w:pPr>
        <w:spacing w:before="100" w:beforeAutospacing="1" w:after="100" w:afterAutospacing="1" w:line="240" w:lineRule="auto"/>
        <w:jc w:val="center"/>
        <w:outlineLvl w:val="0"/>
        <w:rPr>
          <w:rFonts w:ascii="Times New Roman" w:eastAsia="Times New Roman" w:hAnsi="Times New Roman" w:cs="Times New Roman"/>
          <w:b/>
          <w:bCs/>
          <w:color w:val="2484A3"/>
          <w:kern w:val="36"/>
          <w:sz w:val="32"/>
          <w:szCs w:val="32"/>
          <w:lang w:eastAsia="fr-FR"/>
        </w:rPr>
      </w:pPr>
      <w:r w:rsidRPr="003E25EF">
        <w:rPr>
          <w:rFonts w:ascii="Times New Roman" w:eastAsia="Times New Roman" w:hAnsi="Times New Roman" w:cs="Times New Roman"/>
          <w:b/>
          <w:bCs/>
          <w:color w:val="2484A3"/>
          <w:kern w:val="36"/>
          <w:sz w:val="32"/>
          <w:szCs w:val="32"/>
          <w:lang w:eastAsia="fr-FR"/>
        </w:rPr>
        <w:t>Répartition géographique des concurrents en fonction des zones commerciales d’Avignon</w:t>
      </w:r>
    </w:p>
    <w:p w14:paraId="20E1031C" w14:textId="77777777" w:rsidR="003E25EF" w:rsidRPr="003E25EF" w:rsidRDefault="003E25EF" w:rsidP="003E25EF">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3E25EF">
        <w:rPr>
          <w:rFonts w:ascii="Times New Roman" w:eastAsia="Times New Roman" w:hAnsi="Times New Roman" w:cs="Times New Roman"/>
          <w:noProof/>
          <w:sz w:val="24"/>
          <w:szCs w:val="24"/>
          <w:lang w:eastAsia="fr-FR"/>
        </w:rPr>
        <w:drawing>
          <wp:inline distT="0" distB="0" distL="0" distR="0" wp14:anchorId="3BAD5084" wp14:editId="02F6B77E">
            <wp:extent cx="6667500" cy="42164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0" cy="4216400"/>
                    </a:xfrm>
                    <a:prstGeom prst="rect">
                      <a:avLst/>
                    </a:prstGeom>
                    <a:noFill/>
                    <a:ln>
                      <a:noFill/>
                    </a:ln>
                  </pic:spPr>
                </pic:pic>
              </a:graphicData>
            </a:graphic>
          </wp:inline>
        </w:drawing>
      </w:r>
    </w:p>
    <w:p w14:paraId="23762C72" w14:textId="77777777" w:rsidR="003E25EF" w:rsidRPr="003E25EF" w:rsidRDefault="003E25EF" w:rsidP="003E25EF">
      <w:pPr>
        <w:shd w:val="clear" w:color="auto" w:fill="A6CE39"/>
        <w:spacing w:before="100" w:beforeAutospacing="1" w:after="100" w:afterAutospacing="1" w:line="240" w:lineRule="auto"/>
        <w:jc w:val="center"/>
        <w:rPr>
          <w:rFonts w:ascii="Times New Roman" w:eastAsia="Times New Roman" w:hAnsi="Times New Roman" w:cs="Times New Roman"/>
          <w:color w:val="FFFFFF"/>
          <w:sz w:val="24"/>
          <w:szCs w:val="24"/>
          <w:lang w:eastAsia="fr-FR"/>
        </w:rPr>
      </w:pPr>
      <w:r w:rsidRPr="003E25EF">
        <w:rPr>
          <w:rFonts w:ascii="Times New Roman" w:eastAsia="Times New Roman" w:hAnsi="Times New Roman" w:cs="Times New Roman"/>
          <w:b/>
          <w:bCs/>
          <w:color w:val="FFFFFF"/>
          <w:sz w:val="24"/>
          <w:szCs w:val="24"/>
          <w:lang w:eastAsia="fr-FR"/>
        </w:rPr>
        <w:t>ZONE COMMERCIALE LES ANGLES</w:t>
      </w:r>
    </w:p>
    <w:p w14:paraId="0793E56A" w14:textId="77777777" w:rsidR="003E25EF" w:rsidRPr="003E25EF" w:rsidRDefault="003E25EF" w:rsidP="003E25EF">
      <w:pPr>
        <w:shd w:val="clear" w:color="auto" w:fill="FFF9E2"/>
        <w:spacing w:before="100" w:beforeAutospacing="1" w:after="100" w:afterAutospacing="1" w:line="240" w:lineRule="auto"/>
        <w:jc w:val="both"/>
        <w:rPr>
          <w:rFonts w:ascii="Times New Roman" w:eastAsia="Times New Roman" w:hAnsi="Times New Roman" w:cs="Times New Roman"/>
          <w:sz w:val="24"/>
          <w:szCs w:val="24"/>
          <w:lang w:eastAsia="fr-FR"/>
        </w:rPr>
      </w:pPr>
      <w:r w:rsidRPr="003E25EF">
        <w:rPr>
          <w:rFonts w:ascii="Times New Roman" w:eastAsia="Times New Roman" w:hAnsi="Times New Roman" w:cs="Times New Roman"/>
          <w:b/>
          <w:bCs/>
          <w:sz w:val="24"/>
          <w:szCs w:val="24"/>
          <w:lang w:eastAsia="fr-FR"/>
        </w:rPr>
        <w:t>Casa</w:t>
      </w:r>
    </w:p>
    <w:p w14:paraId="4FD4B85F" w14:textId="77777777" w:rsidR="003E25EF" w:rsidRPr="003E25EF" w:rsidRDefault="003E25EF" w:rsidP="003E25EF">
      <w:pPr>
        <w:shd w:val="clear" w:color="auto" w:fill="FFF9E2"/>
        <w:spacing w:before="100" w:beforeAutospacing="1" w:after="100" w:afterAutospacing="1" w:line="240" w:lineRule="auto"/>
        <w:jc w:val="both"/>
        <w:rPr>
          <w:rFonts w:ascii="Times New Roman" w:eastAsia="Times New Roman" w:hAnsi="Times New Roman" w:cs="Times New Roman"/>
          <w:sz w:val="24"/>
          <w:szCs w:val="24"/>
          <w:lang w:eastAsia="fr-FR"/>
        </w:rPr>
      </w:pPr>
      <w:r w:rsidRPr="003E25EF">
        <w:rPr>
          <w:rFonts w:ascii="Times New Roman" w:eastAsia="Times New Roman" w:hAnsi="Times New Roman" w:cs="Times New Roman"/>
          <w:sz w:val="24"/>
          <w:szCs w:val="24"/>
          <w:lang w:eastAsia="fr-FR"/>
        </w:rPr>
        <w:t>Enseigne spécialisée dans la décoration, l’art de la table et les cadeaux.</w:t>
      </w:r>
    </w:p>
    <w:p w14:paraId="2EB1FC70" w14:textId="77777777" w:rsidR="003E25EF" w:rsidRPr="003E25EF" w:rsidRDefault="003E25EF" w:rsidP="003E25EF">
      <w:pPr>
        <w:shd w:val="clear" w:color="auto" w:fill="FFF9E2"/>
        <w:spacing w:before="100" w:beforeAutospacing="1" w:after="100" w:afterAutospacing="1" w:line="240" w:lineRule="auto"/>
        <w:jc w:val="both"/>
        <w:rPr>
          <w:rFonts w:ascii="Times New Roman" w:eastAsia="Times New Roman" w:hAnsi="Times New Roman" w:cs="Times New Roman"/>
          <w:sz w:val="24"/>
          <w:szCs w:val="24"/>
          <w:lang w:eastAsia="fr-FR"/>
        </w:rPr>
      </w:pPr>
      <w:r w:rsidRPr="003E25EF">
        <w:rPr>
          <w:rFonts w:ascii="Times New Roman" w:eastAsia="Times New Roman" w:hAnsi="Times New Roman" w:cs="Times New Roman"/>
          <w:sz w:val="24"/>
          <w:szCs w:val="24"/>
          <w:lang w:eastAsia="fr-FR"/>
        </w:rPr>
        <w:t>Positionnement prix faibles et produits de qualité.</w:t>
      </w:r>
    </w:p>
    <w:p w14:paraId="6F5CE6FB" w14:textId="77777777" w:rsidR="003E25EF" w:rsidRPr="003E25EF" w:rsidRDefault="003E25EF" w:rsidP="003E25EF">
      <w:pPr>
        <w:shd w:val="clear" w:color="auto" w:fill="FFF9E2"/>
        <w:spacing w:before="100" w:beforeAutospacing="1" w:after="100" w:afterAutospacing="1" w:line="240" w:lineRule="auto"/>
        <w:jc w:val="both"/>
        <w:rPr>
          <w:rFonts w:ascii="Times New Roman" w:eastAsia="Times New Roman" w:hAnsi="Times New Roman" w:cs="Times New Roman"/>
          <w:sz w:val="24"/>
          <w:szCs w:val="24"/>
          <w:lang w:eastAsia="fr-FR"/>
        </w:rPr>
      </w:pPr>
      <w:r w:rsidRPr="003E25EF">
        <w:rPr>
          <w:rFonts w:ascii="Times New Roman" w:eastAsia="Times New Roman" w:hAnsi="Times New Roman" w:cs="Times New Roman"/>
          <w:b/>
          <w:bCs/>
          <w:sz w:val="24"/>
          <w:szCs w:val="24"/>
          <w:lang w:eastAsia="fr-FR"/>
        </w:rPr>
        <w:t>Espace culturel E.Leclerc</w:t>
      </w:r>
    </w:p>
    <w:p w14:paraId="5A16198D" w14:textId="77777777" w:rsidR="003E25EF" w:rsidRPr="003E25EF" w:rsidRDefault="003E25EF" w:rsidP="003E25EF">
      <w:pPr>
        <w:shd w:val="clear" w:color="auto" w:fill="FFF9E2"/>
        <w:spacing w:before="100" w:beforeAutospacing="1" w:after="100" w:afterAutospacing="1" w:line="240" w:lineRule="auto"/>
        <w:jc w:val="both"/>
        <w:rPr>
          <w:rFonts w:ascii="Times New Roman" w:eastAsia="Times New Roman" w:hAnsi="Times New Roman" w:cs="Times New Roman"/>
          <w:sz w:val="24"/>
          <w:szCs w:val="24"/>
          <w:lang w:eastAsia="fr-FR"/>
        </w:rPr>
      </w:pPr>
      <w:r w:rsidRPr="003E25EF">
        <w:rPr>
          <w:rFonts w:ascii="Times New Roman" w:eastAsia="Times New Roman" w:hAnsi="Times New Roman" w:cs="Times New Roman"/>
          <w:sz w:val="24"/>
          <w:szCs w:val="24"/>
          <w:lang w:eastAsia="fr-FR"/>
        </w:rPr>
        <w:t>L’espace culturel est spécialisé dans le domaine du multimédia. Son objectif est de vendre des produits culturels accessibles à tous.</w:t>
      </w:r>
    </w:p>
    <w:p w14:paraId="2E6E462B" w14:textId="77777777" w:rsidR="003E25EF" w:rsidRPr="003E25EF" w:rsidRDefault="003E25EF" w:rsidP="003E25EF">
      <w:pPr>
        <w:shd w:val="clear" w:color="auto" w:fill="A6CE39"/>
        <w:spacing w:before="100" w:beforeAutospacing="1" w:after="100" w:afterAutospacing="1" w:line="240" w:lineRule="auto"/>
        <w:jc w:val="center"/>
        <w:rPr>
          <w:rFonts w:ascii="Times New Roman" w:eastAsia="Times New Roman" w:hAnsi="Times New Roman" w:cs="Times New Roman"/>
          <w:color w:val="FFFFFF"/>
          <w:sz w:val="24"/>
          <w:szCs w:val="24"/>
          <w:lang w:eastAsia="fr-FR"/>
        </w:rPr>
      </w:pPr>
      <w:r w:rsidRPr="003E25EF">
        <w:rPr>
          <w:rFonts w:ascii="Times New Roman" w:eastAsia="Times New Roman" w:hAnsi="Times New Roman" w:cs="Times New Roman"/>
          <w:b/>
          <w:bCs/>
          <w:color w:val="FFFFFF"/>
          <w:sz w:val="24"/>
          <w:szCs w:val="24"/>
          <w:lang w:eastAsia="fr-FR"/>
        </w:rPr>
        <w:lastRenderedPageBreak/>
        <w:t>ZONE COMMERCIALE LE PONTET</w:t>
      </w:r>
    </w:p>
    <w:p w14:paraId="5786A5E7" w14:textId="77777777" w:rsidR="003E25EF" w:rsidRPr="003E25EF" w:rsidRDefault="003E25EF" w:rsidP="003E25EF">
      <w:pPr>
        <w:shd w:val="clear" w:color="auto" w:fill="FFF9E2"/>
        <w:spacing w:before="100" w:beforeAutospacing="1" w:after="100" w:afterAutospacing="1" w:line="240" w:lineRule="auto"/>
        <w:jc w:val="both"/>
        <w:rPr>
          <w:rFonts w:ascii="Times New Roman" w:eastAsia="Times New Roman" w:hAnsi="Times New Roman" w:cs="Times New Roman"/>
          <w:sz w:val="24"/>
          <w:szCs w:val="24"/>
          <w:lang w:eastAsia="fr-FR"/>
        </w:rPr>
      </w:pPr>
      <w:r w:rsidRPr="003E25EF">
        <w:rPr>
          <w:rFonts w:ascii="Times New Roman" w:eastAsia="Times New Roman" w:hAnsi="Times New Roman" w:cs="Times New Roman"/>
          <w:b/>
          <w:bCs/>
          <w:sz w:val="24"/>
          <w:szCs w:val="24"/>
          <w:lang w:eastAsia="fr-FR"/>
        </w:rPr>
        <w:t>Babou</w:t>
      </w:r>
    </w:p>
    <w:p w14:paraId="6397774B" w14:textId="77777777" w:rsidR="003E25EF" w:rsidRPr="003E25EF" w:rsidRDefault="003E25EF" w:rsidP="003E25EF">
      <w:pPr>
        <w:shd w:val="clear" w:color="auto" w:fill="FFF9E2"/>
        <w:spacing w:before="100" w:beforeAutospacing="1" w:after="100" w:afterAutospacing="1" w:line="240" w:lineRule="auto"/>
        <w:jc w:val="both"/>
        <w:rPr>
          <w:rFonts w:ascii="Times New Roman" w:eastAsia="Times New Roman" w:hAnsi="Times New Roman" w:cs="Times New Roman"/>
          <w:sz w:val="24"/>
          <w:szCs w:val="24"/>
          <w:lang w:eastAsia="fr-FR"/>
        </w:rPr>
      </w:pPr>
      <w:r w:rsidRPr="003E25EF">
        <w:rPr>
          <w:rFonts w:ascii="Times New Roman" w:eastAsia="Times New Roman" w:hAnsi="Times New Roman" w:cs="Times New Roman"/>
          <w:sz w:val="24"/>
          <w:szCs w:val="24"/>
          <w:lang w:eastAsia="fr-FR"/>
        </w:rPr>
        <w:t>Enseigne spécialisée dans la vente de vêtements hommes, femmes et enfants, mais également en linge de maison, articles de bazar et produits saisonniers, le tout avec un très bon rapport qualité-prix.</w:t>
      </w:r>
    </w:p>
    <w:p w14:paraId="44C8530F" w14:textId="77777777" w:rsidR="003E25EF" w:rsidRPr="003E25EF" w:rsidRDefault="003E25EF" w:rsidP="003E25EF">
      <w:pPr>
        <w:shd w:val="clear" w:color="auto" w:fill="FFF9E2"/>
        <w:spacing w:before="100" w:beforeAutospacing="1" w:after="100" w:afterAutospacing="1" w:line="240" w:lineRule="auto"/>
        <w:jc w:val="both"/>
        <w:rPr>
          <w:rFonts w:ascii="Times New Roman" w:eastAsia="Times New Roman" w:hAnsi="Times New Roman" w:cs="Times New Roman"/>
          <w:sz w:val="24"/>
          <w:szCs w:val="24"/>
          <w:lang w:eastAsia="fr-FR"/>
        </w:rPr>
      </w:pPr>
      <w:r w:rsidRPr="003E25EF">
        <w:rPr>
          <w:rFonts w:ascii="Times New Roman" w:eastAsia="Times New Roman" w:hAnsi="Times New Roman" w:cs="Times New Roman"/>
          <w:b/>
          <w:bCs/>
          <w:sz w:val="24"/>
          <w:szCs w:val="24"/>
          <w:lang w:eastAsia="fr-FR"/>
        </w:rPr>
        <w:t>Zôdio</w:t>
      </w:r>
    </w:p>
    <w:p w14:paraId="542745FB" w14:textId="77777777" w:rsidR="003E25EF" w:rsidRPr="003E25EF" w:rsidRDefault="003E25EF" w:rsidP="003E25EF">
      <w:pPr>
        <w:shd w:val="clear" w:color="auto" w:fill="FFF9E2"/>
        <w:spacing w:before="100" w:beforeAutospacing="1" w:after="100" w:afterAutospacing="1" w:line="240" w:lineRule="auto"/>
        <w:jc w:val="both"/>
        <w:rPr>
          <w:rFonts w:ascii="Times New Roman" w:eastAsia="Times New Roman" w:hAnsi="Times New Roman" w:cs="Times New Roman"/>
          <w:sz w:val="24"/>
          <w:szCs w:val="24"/>
          <w:lang w:eastAsia="fr-FR"/>
        </w:rPr>
      </w:pPr>
      <w:r w:rsidRPr="003E25EF">
        <w:rPr>
          <w:rFonts w:ascii="Times New Roman" w:eastAsia="Times New Roman" w:hAnsi="Times New Roman" w:cs="Times New Roman"/>
          <w:sz w:val="24"/>
          <w:szCs w:val="24"/>
          <w:lang w:eastAsia="fr-FR"/>
        </w:rPr>
        <w:t>Spécialiste en accessoires de décoration et cuisine mais aussi en loisirs créatifs, l’enseigne Zodio regroupe des produits toujours à la pointe de la tendance.</w:t>
      </w:r>
    </w:p>
    <w:p w14:paraId="01B49EBB" w14:textId="77777777" w:rsidR="003E25EF" w:rsidRPr="003E25EF" w:rsidRDefault="003E25EF" w:rsidP="003E25EF">
      <w:pPr>
        <w:shd w:val="clear" w:color="auto" w:fill="FFF9E2"/>
        <w:spacing w:before="100" w:beforeAutospacing="1" w:after="100" w:afterAutospacing="1" w:line="240" w:lineRule="auto"/>
        <w:jc w:val="both"/>
        <w:rPr>
          <w:rFonts w:ascii="Times New Roman" w:eastAsia="Times New Roman" w:hAnsi="Times New Roman" w:cs="Times New Roman"/>
          <w:sz w:val="24"/>
          <w:szCs w:val="24"/>
          <w:lang w:eastAsia="fr-FR"/>
        </w:rPr>
      </w:pPr>
      <w:r w:rsidRPr="003E25EF">
        <w:rPr>
          <w:rFonts w:ascii="Times New Roman" w:eastAsia="Times New Roman" w:hAnsi="Times New Roman" w:cs="Times New Roman"/>
          <w:sz w:val="24"/>
          <w:szCs w:val="24"/>
          <w:lang w:eastAsia="fr-FR"/>
        </w:rPr>
        <w:t>Les prix s’étendent de l’entrée de gamme jusqu’au milieu de gamme.</w:t>
      </w:r>
    </w:p>
    <w:p w14:paraId="14D11C76" w14:textId="45A0DBBE" w:rsidR="003E25EF" w:rsidRPr="003E25EF" w:rsidRDefault="003E25EF" w:rsidP="003E25EF">
      <w:pPr>
        <w:shd w:val="clear" w:color="auto" w:fill="FFF9E2"/>
        <w:spacing w:before="100" w:beforeAutospacing="1" w:after="100" w:afterAutospacing="1" w:line="240" w:lineRule="auto"/>
        <w:rPr>
          <w:rFonts w:ascii="Times New Roman" w:eastAsia="Times New Roman" w:hAnsi="Times New Roman" w:cs="Times New Roman"/>
          <w:sz w:val="24"/>
          <w:szCs w:val="24"/>
          <w:lang w:eastAsia="fr-FR"/>
        </w:rPr>
      </w:pPr>
    </w:p>
    <w:p w14:paraId="353D9826" w14:textId="77777777" w:rsidR="003E25EF" w:rsidRPr="003E25EF" w:rsidRDefault="003E25EF" w:rsidP="003E25EF">
      <w:pPr>
        <w:shd w:val="clear" w:color="auto" w:fill="A6CE39"/>
        <w:spacing w:before="100" w:beforeAutospacing="1" w:after="100" w:afterAutospacing="1" w:line="240" w:lineRule="auto"/>
        <w:jc w:val="center"/>
        <w:rPr>
          <w:rFonts w:ascii="Times New Roman" w:eastAsia="Times New Roman" w:hAnsi="Times New Roman" w:cs="Times New Roman"/>
          <w:color w:val="FFFFFF"/>
          <w:sz w:val="24"/>
          <w:szCs w:val="24"/>
          <w:lang w:eastAsia="fr-FR"/>
        </w:rPr>
      </w:pPr>
      <w:r w:rsidRPr="003E25EF">
        <w:rPr>
          <w:rFonts w:ascii="Times New Roman" w:eastAsia="Times New Roman" w:hAnsi="Times New Roman" w:cs="Times New Roman"/>
          <w:b/>
          <w:bCs/>
          <w:color w:val="FFFFFF"/>
          <w:sz w:val="24"/>
          <w:szCs w:val="24"/>
          <w:lang w:eastAsia="fr-FR"/>
        </w:rPr>
        <w:t>ZONE COMMERCIALE CAP SUD</w:t>
      </w:r>
    </w:p>
    <w:p w14:paraId="1702CABA" w14:textId="77777777" w:rsidR="003E25EF" w:rsidRPr="003E25EF" w:rsidRDefault="003E25EF" w:rsidP="003E25EF">
      <w:pPr>
        <w:shd w:val="clear" w:color="auto" w:fill="FFF9E2"/>
        <w:spacing w:before="100" w:beforeAutospacing="1" w:after="100" w:afterAutospacing="1" w:line="240" w:lineRule="auto"/>
        <w:jc w:val="both"/>
        <w:rPr>
          <w:rFonts w:ascii="Times New Roman" w:eastAsia="Times New Roman" w:hAnsi="Times New Roman" w:cs="Times New Roman"/>
          <w:sz w:val="24"/>
          <w:szCs w:val="24"/>
          <w:lang w:eastAsia="fr-FR"/>
        </w:rPr>
      </w:pPr>
      <w:r w:rsidRPr="003E25EF">
        <w:rPr>
          <w:rFonts w:ascii="Times New Roman" w:eastAsia="Times New Roman" w:hAnsi="Times New Roman" w:cs="Times New Roman"/>
          <w:b/>
          <w:bCs/>
          <w:sz w:val="24"/>
          <w:szCs w:val="24"/>
          <w:lang w:eastAsia="fr-FR"/>
        </w:rPr>
        <w:t>Maison du monde</w:t>
      </w:r>
    </w:p>
    <w:p w14:paraId="61280664" w14:textId="77777777" w:rsidR="003E25EF" w:rsidRPr="003E25EF" w:rsidRDefault="003E25EF" w:rsidP="003E25EF">
      <w:pPr>
        <w:shd w:val="clear" w:color="auto" w:fill="FFF9E2"/>
        <w:spacing w:before="100" w:beforeAutospacing="1" w:after="100" w:afterAutospacing="1" w:line="240" w:lineRule="auto"/>
        <w:jc w:val="both"/>
        <w:rPr>
          <w:rFonts w:ascii="Times New Roman" w:eastAsia="Times New Roman" w:hAnsi="Times New Roman" w:cs="Times New Roman"/>
          <w:sz w:val="24"/>
          <w:szCs w:val="24"/>
          <w:lang w:eastAsia="fr-FR"/>
        </w:rPr>
      </w:pPr>
      <w:r w:rsidRPr="003E25EF">
        <w:rPr>
          <w:rFonts w:ascii="Times New Roman" w:eastAsia="Times New Roman" w:hAnsi="Times New Roman" w:cs="Times New Roman"/>
          <w:sz w:val="24"/>
          <w:szCs w:val="24"/>
          <w:lang w:eastAsia="fr-FR"/>
        </w:rPr>
        <w:t>Enseigne d’ameublement et d’équipements de décoration.</w:t>
      </w:r>
    </w:p>
    <w:p w14:paraId="37CB7BD7" w14:textId="2A19C34C" w:rsidR="003E25EF" w:rsidRPr="003E25EF" w:rsidRDefault="003E25EF" w:rsidP="00B52F05">
      <w:pPr>
        <w:shd w:val="clear" w:color="auto" w:fill="FFF9E2"/>
        <w:spacing w:before="100" w:beforeAutospacing="1" w:after="100" w:afterAutospacing="1" w:line="240" w:lineRule="auto"/>
        <w:jc w:val="both"/>
        <w:rPr>
          <w:rFonts w:ascii="Times New Roman" w:eastAsia="Times New Roman" w:hAnsi="Times New Roman" w:cs="Times New Roman"/>
          <w:color w:val="FFFFFF"/>
          <w:sz w:val="24"/>
          <w:szCs w:val="24"/>
          <w:lang w:eastAsia="fr-FR"/>
        </w:rPr>
      </w:pPr>
      <w:r w:rsidRPr="003E25EF">
        <w:rPr>
          <w:rFonts w:ascii="Times New Roman" w:eastAsia="Times New Roman" w:hAnsi="Times New Roman" w:cs="Times New Roman"/>
          <w:sz w:val="24"/>
          <w:szCs w:val="24"/>
          <w:lang w:eastAsia="fr-FR"/>
        </w:rPr>
        <w:t>Une unité commerciale multi-styles à prix abordables. </w:t>
      </w:r>
      <w:r w:rsidRPr="003E25EF">
        <w:rPr>
          <w:rFonts w:ascii="Times New Roman" w:eastAsia="Times New Roman" w:hAnsi="Times New Roman" w:cs="Times New Roman"/>
          <w:b/>
          <w:bCs/>
          <w:color w:val="FFFFFF"/>
          <w:sz w:val="24"/>
          <w:szCs w:val="24"/>
          <w:lang w:eastAsia="fr-FR"/>
        </w:rPr>
        <w:t>OE COMMERCIALE COURTINE</w:t>
      </w:r>
    </w:p>
    <w:p w14:paraId="145ABE7A" w14:textId="77777777" w:rsidR="003E25EF" w:rsidRPr="003E25EF" w:rsidRDefault="003E25EF" w:rsidP="003E25EF">
      <w:pPr>
        <w:shd w:val="clear" w:color="auto" w:fill="FFF9E2"/>
        <w:spacing w:before="100" w:beforeAutospacing="1" w:after="100" w:afterAutospacing="1" w:line="240" w:lineRule="auto"/>
        <w:jc w:val="both"/>
        <w:rPr>
          <w:rFonts w:ascii="Times New Roman" w:eastAsia="Times New Roman" w:hAnsi="Times New Roman" w:cs="Times New Roman"/>
          <w:sz w:val="24"/>
          <w:szCs w:val="24"/>
          <w:lang w:eastAsia="fr-FR"/>
        </w:rPr>
      </w:pPr>
      <w:proofErr w:type="spellStart"/>
      <w:r w:rsidRPr="003E25EF">
        <w:rPr>
          <w:rFonts w:ascii="Times New Roman" w:eastAsia="Times New Roman" w:hAnsi="Times New Roman" w:cs="Times New Roman"/>
          <w:b/>
          <w:bCs/>
          <w:sz w:val="24"/>
          <w:szCs w:val="24"/>
          <w:lang w:eastAsia="fr-FR"/>
        </w:rPr>
        <w:t>Centrakor</w:t>
      </w:r>
      <w:proofErr w:type="spellEnd"/>
    </w:p>
    <w:p w14:paraId="154FB9A3" w14:textId="7689145E" w:rsidR="003E25EF" w:rsidRPr="003E25EF" w:rsidRDefault="003E25EF" w:rsidP="00B52F05">
      <w:pPr>
        <w:shd w:val="clear" w:color="auto" w:fill="FFF9E2"/>
        <w:spacing w:before="100" w:beforeAutospacing="1" w:after="100" w:afterAutospacing="1" w:line="240" w:lineRule="auto"/>
        <w:jc w:val="both"/>
        <w:rPr>
          <w:rFonts w:ascii="Times New Roman" w:eastAsia="Times New Roman" w:hAnsi="Times New Roman" w:cs="Times New Roman"/>
          <w:sz w:val="24"/>
          <w:szCs w:val="24"/>
          <w:lang w:eastAsia="fr-FR"/>
        </w:rPr>
      </w:pPr>
      <w:r w:rsidRPr="003E25EF">
        <w:rPr>
          <w:rFonts w:ascii="Times New Roman" w:eastAsia="Times New Roman" w:hAnsi="Times New Roman" w:cs="Times New Roman"/>
          <w:sz w:val="24"/>
          <w:szCs w:val="24"/>
          <w:lang w:eastAsia="fr-FR"/>
        </w:rPr>
        <w:t xml:space="preserve">Magasin </w:t>
      </w:r>
      <w:r w:rsidRPr="003E25EF">
        <w:rPr>
          <w:rFonts w:ascii="Times New Roman" w:eastAsia="Times New Roman" w:hAnsi="Times New Roman" w:cs="Times New Roman"/>
          <w:i/>
          <w:iCs/>
          <w:sz w:val="24"/>
          <w:szCs w:val="24"/>
          <w:lang w:eastAsia="fr-FR"/>
        </w:rPr>
        <w:t xml:space="preserve">discount </w:t>
      </w:r>
      <w:r w:rsidRPr="003E25EF">
        <w:rPr>
          <w:rFonts w:ascii="Times New Roman" w:eastAsia="Times New Roman" w:hAnsi="Times New Roman" w:cs="Times New Roman"/>
          <w:sz w:val="24"/>
          <w:szCs w:val="24"/>
          <w:lang w:eastAsia="fr-FR"/>
        </w:rPr>
        <w:t>spécialiste de la décoration, art de la table et équipement maison à petit prix. </w:t>
      </w:r>
    </w:p>
    <w:p w14:paraId="2E916F18" w14:textId="77777777" w:rsidR="003E25EF" w:rsidRPr="003E25EF" w:rsidRDefault="003E25EF" w:rsidP="003E25EF">
      <w:pPr>
        <w:shd w:val="clear" w:color="auto" w:fill="A6CE39"/>
        <w:spacing w:before="100" w:beforeAutospacing="1" w:after="100" w:afterAutospacing="1" w:line="240" w:lineRule="auto"/>
        <w:jc w:val="center"/>
        <w:rPr>
          <w:rFonts w:ascii="Times New Roman" w:eastAsia="Times New Roman" w:hAnsi="Times New Roman" w:cs="Times New Roman"/>
          <w:color w:val="FFFFFF"/>
          <w:sz w:val="24"/>
          <w:szCs w:val="24"/>
          <w:lang w:eastAsia="fr-FR"/>
        </w:rPr>
      </w:pPr>
      <w:r w:rsidRPr="003E25EF">
        <w:rPr>
          <w:rFonts w:ascii="Times New Roman" w:eastAsia="Times New Roman" w:hAnsi="Times New Roman" w:cs="Times New Roman"/>
          <w:b/>
          <w:bCs/>
          <w:color w:val="FFFFFF"/>
          <w:sz w:val="24"/>
          <w:szCs w:val="24"/>
          <w:lang w:eastAsia="fr-FR"/>
        </w:rPr>
        <w:t>ZONE COMMERCIALE MISTRAL 7</w:t>
      </w:r>
    </w:p>
    <w:p w14:paraId="1C5FAD22" w14:textId="77777777" w:rsidR="003E25EF" w:rsidRPr="003E25EF" w:rsidRDefault="003E25EF" w:rsidP="003E25EF">
      <w:pPr>
        <w:shd w:val="clear" w:color="auto" w:fill="FFF9E2"/>
        <w:spacing w:before="100" w:beforeAutospacing="1" w:after="100" w:afterAutospacing="1" w:line="240" w:lineRule="auto"/>
        <w:jc w:val="both"/>
        <w:rPr>
          <w:rFonts w:ascii="Times New Roman" w:eastAsia="Times New Roman" w:hAnsi="Times New Roman" w:cs="Times New Roman"/>
          <w:sz w:val="24"/>
          <w:szCs w:val="24"/>
          <w:lang w:eastAsia="fr-FR"/>
        </w:rPr>
      </w:pPr>
      <w:r w:rsidRPr="003E25EF">
        <w:rPr>
          <w:rFonts w:ascii="Times New Roman" w:eastAsia="Times New Roman" w:hAnsi="Times New Roman" w:cs="Times New Roman"/>
          <w:b/>
          <w:bCs/>
          <w:sz w:val="24"/>
          <w:szCs w:val="24"/>
          <w:lang w:eastAsia="fr-FR"/>
        </w:rPr>
        <w:t>Tati</w:t>
      </w:r>
    </w:p>
    <w:p w14:paraId="1D81BAC9" w14:textId="77777777" w:rsidR="003E25EF" w:rsidRPr="003E25EF" w:rsidRDefault="003E25EF" w:rsidP="003E25EF">
      <w:pPr>
        <w:shd w:val="clear" w:color="auto" w:fill="FFF9E2"/>
        <w:spacing w:before="100" w:beforeAutospacing="1" w:after="100" w:afterAutospacing="1" w:line="240" w:lineRule="auto"/>
        <w:jc w:val="both"/>
        <w:rPr>
          <w:rFonts w:ascii="Times New Roman" w:eastAsia="Times New Roman" w:hAnsi="Times New Roman" w:cs="Times New Roman"/>
          <w:sz w:val="24"/>
          <w:szCs w:val="24"/>
          <w:lang w:eastAsia="fr-FR"/>
        </w:rPr>
      </w:pPr>
      <w:r w:rsidRPr="003E25EF">
        <w:rPr>
          <w:rFonts w:ascii="Times New Roman" w:eastAsia="Times New Roman" w:hAnsi="Times New Roman" w:cs="Times New Roman"/>
          <w:sz w:val="24"/>
          <w:szCs w:val="24"/>
          <w:lang w:eastAsia="fr-FR"/>
        </w:rPr>
        <w:t xml:space="preserve">Enseigne spécialisée dans la vente de textile et de bazar </w:t>
      </w:r>
      <w:r w:rsidRPr="003E25EF">
        <w:rPr>
          <w:rFonts w:ascii="Times New Roman" w:eastAsia="Times New Roman" w:hAnsi="Times New Roman" w:cs="Times New Roman"/>
          <w:i/>
          <w:iCs/>
          <w:sz w:val="24"/>
          <w:szCs w:val="24"/>
          <w:lang w:eastAsia="fr-FR"/>
        </w:rPr>
        <w:t>hard-discount.</w:t>
      </w:r>
    </w:p>
    <w:p w14:paraId="0C12AD4B" w14:textId="77777777" w:rsidR="003E25EF" w:rsidRPr="003E25EF" w:rsidRDefault="003E25EF" w:rsidP="003E25EF">
      <w:pPr>
        <w:shd w:val="clear" w:color="auto" w:fill="FFF9E2"/>
        <w:spacing w:before="100" w:beforeAutospacing="1" w:after="100" w:afterAutospacing="1" w:line="240" w:lineRule="auto"/>
        <w:jc w:val="both"/>
        <w:rPr>
          <w:rFonts w:ascii="Times New Roman" w:eastAsia="Times New Roman" w:hAnsi="Times New Roman" w:cs="Times New Roman"/>
          <w:sz w:val="24"/>
          <w:szCs w:val="24"/>
          <w:lang w:eastAsia="fr-FR"/>
        </w:rPr>
      </w:pPr>
      <w:r w:rsidRPr="003E25EF">
        <w:rPr>
          <w:rFonts w:ascii="Times New Roman" w:eastAsia="Times New Roman" w:hAnsi="Times New Roman" w:cs="Times New Roman"/>
          <w:b/>
          <w:bCs/>
          <w:sz w:val="24"/>
          <w:szCs w:val="24"/>
          <w:lang w:eastAsia="fr-FR"/>
        </w:rPr>
        <w:t>Gifi</w:t>
      </w:r>
    </w:p>
    <w:p w14:paraId="438EDF27" w14:textId="77777777" w:rsidR="003E25EF" w:rsidRPr="003E25EF" w:rsidRDefault="003E25EF" w:rsidP="003E25EF">
      <w:pPr>
        <w:shd w:val="clear" w:color="auto" w:fill="FFF9E2"/>
        <w:spacing w:before="100" w:beforeAutospacing="1" w:after="100" w:afterAutospacing="1" w:line="240" w:lineRule="auto"/>
        <w:jc w:val="both"/>
        <w:rPr>
          <w:rFonts w:ascii="Times New Roman" w:eastAsia="Times New Roman" w:hAnsi="Times New Roman" w:cs="Times New Roman"/>
          <w:sz w:val="24"/>
          <w:szCs w:val="24"/>
          <w:lang w:eastAsia="fr-FR"/>
        </w:rPr>
      </w:pPr>
      <w:r w:rsidRPr="003E25EF">
        <w:rPr>
          <w:rFonts w:ascii="Times New Roman" w:eastAsia="Times New Roman" w:hAnsi="Times New Roman" w:cs="Times New Roman"/>
          <w:sz w:val="24"/>
          <w:szCs w:val="24"/>
          <w:lang w:eastAsia="fr-FR"/>
        </w:rPr>
        <w:t>Enseigne spécialisée dans l’équipement de la maison et de la famille à bon prix.</w:t>
      </w:r>
    </w:p>
    <w:p w14:paraId="5B13AAE4" w14:textId="23AE8F43" w:rsidR="003E25EF" w:rsidRPr="003E25EF" w:rsidRDefault="003E25EF" w:rsidP="003E25EF">
      <w:pPr>
        <w:shd w:val="clear" w:color="auto" w:fill="FFF9E2"/>
        <w:spacing w:before="100" w:beforeAutospacing="1" w:after="100" w:afterAutospacing="1" w:line="240" w:lineRule="auto"/>
        <w:jc w:val="center"/>
        <w:rPr>
          <w:rFonts w:ascii="Times New Roman" w:eastAsia="Times New Roman" w:hAnsi="Times New Roman" w:cs="Times New Roman"/>
          <w:sz w:val="24"/>
          <w:szCs w:val="24"/>
          <w:lang w:eastAsia="fr-FR"/>
        </w:rPr>
      </w:pPr>
    </w:p>
    <w:p w14:paraId="617094E0" w14:textId="77777777" w:rsidR="00B52F05" w:rsidRDefault="00B52F05" w:rsidP="00B52F05">
      <w:pPr>
        <w:pStyle w:val="Titre1"/>
        <w:rPr>
          <w:rFonts w:ascii="Times New Roman" w:eastAsia="Times New Roman" w:hAnsi="Times New Roman" w:cs="Times New Roman"/>
          <w:sz w:val="24"/>
          <w:szCs w:val="24"/>
          <w:lang w:eastAsia="fr-FR"/>
        </w:rPr>
      </w:pPr>
    </w:p>
    <w:p w14:paraId="6A763766" w14:textId="77777777" w:rsidR="00B52F05" w:rsidRDefault="00B52F05" w:rsidP="00B52F05">
      <w:pPr>
        <w:pStyle w:val="Titre1"/>
        <w:rPr>
          <w:rFonts w:ascii="Times New Roman" w:eastAsia="Times New Roman" w:hAnsi="Times New Roman" w:cs="Times New Roman"/>
          <w:sz w:val="24"/>
          <w:szCs w:val="24"/>
          <w:lang w:eastAsia="fr-FR"/>
        </w:rPr>
      </w:pPr>
    </w:p>
    <w:p w14:paraId="0B916152" w14:textId="77777777" w:rsidR="00B52F05" w:rsidRDefault="00B52F05" w:rsidP="00B52F05">
      <w:pPr>
        <w:pStyle w:val="Titre1"/>
        <w:rPr>
          <w:rFonts w:ascii="Times New Roman" w:eastAsia="Times New Roman" w:hAnsi="Times New Roman" w:cs="Times New Roman"/>
          <w:sz w:val="24"/>
          <w:szCs w:val="24"/>
          <w:lang w:eastAsia="fr-FR"/>
        </w:rPr>
      </w:pPr>
    </w:p>
    <w:p w14:paraId="6F72CBC8" w14:textId="77777777" w:rsidR="00B52F05" w:rsidRDefault="00B52F05" w:rsidP="00B52F05">
      <w:pPr>
        <w:pStyle w:val="Titre1"/>
        <w:rPr>
          <w:rFonts w:ascii="Times New Roman" w:eastAsia="Times New Roman" w:hAnsi="Times New Roman" w:cs="Times New Roman"/>
          <w:sz w:val="24"/>
          <w:szCs w:val="24"/>
          <w:lang w:eastAsia="fr-FR"/>
        </w:rPr>
      </w:pPr>
    </w:p>
    <w:p w14:paraId="04850C7E" w14:textId="59B26DF8" w:rsidR="00B52F05" w:rsidRPr="00B52F05" w:rsidRDefault="003E25EF" w:rsidP="00823A3F">
      <w:pPr>
        <w:pStyle w:val="Titre1"/>
        <w:rPr>
          <w:rFonts w:ascii="Times New Roman" w:eastAsia="Times New Roman" w:hAnsi="Times New Roman" w:cs="Times New Roman"/>
          <w:b/>
          <w:bCs/>
          <w:color w:val="2484A3"/>
          <w:kern w:val="36"/>
          <w:sz w:val="24"/>
          <w:szCs w:val="24"/>
          <w:lang w:eastAsia="fr-FR"/>
        </w:rPr>
      </w:pPr>
      <w:r w:rsidRPr="003E25EF">
        <w:rPr>
          <w:rFonts w:ascii="Times New Roman" w:eastAsia="Times New Roman" w:hAnsi="Times New Roman" w:cs="Times New Roman"/>
          <w:lang w:eastAsia="fr-FR"/>
        </w:rPr>
        <w:t> </w:t>
      </w:r>
      <w:r w:rsidR="00B52F05" w:rsidRPr="00B52F05">
        <w:rPr>
          <w:rFonts w:ascii="Times New Roman" w:eastAsia="Times New Roman" w:hAnsi="Times New Roman" w:cs="Times New Roman"/>
          <w:b/>
          <w:bCs/>
          <w:color w:val="FFFFFF"/>
          <w:kern w:val="36"/>
          <w:shd w:val="clear" w:color="auto" w:fill="2484A3"/>
          <w:lang w:eastAsia="fr-FR"/>
        </w:rPr>
        <w:t>Annexe 4</w:t>
      </w:r>
      <w:r w:rsidR="00823A3F">
        <w:rPr>
          <w:rFonts w:ascii="Times New Roman" w:eastAsia="Times New Roman" w:hAnsi="Times New Roman" w:cs="Times New Roman"/>
          <w:b/>
          <w:bCs/>
          <w:color w:val="FFFFFF"/>
          <w:kern w:val="36"/>
          <w:shd w:val="clear" w:color="auto" w:fill="2484A3"/>
          <w:lang w:eastAsia="fr-FR"/>
        </w:rPr>
        <w:t xml:space="preserve">       </w:t>
      </w:r>
      <w:r w:rsidR="00B52F05" w:rsidRPr="00B52F05">
        <w:rPr>
          <w:rFonts w:ascii="Times New Roman" w:eastAsia="Times New Roman" w:hAnsi="Times New Roman" w:cs="Times New Roman"/>
          <w:b/>
          <w:bCs/>
          <w:color w:val="2484A3"/>
          <w:kern w:val="36"/>
          <w:sz w:val="24"/>
          <w:szCs w:val="24"/>
          <w:lang w:eastAsia="fr-FR"/>
        </w:rPr>
        <w:t xml:space="preserve">Dessiner une zone isochrone avec </w:t>
      </w:r>
      <w:proofErr w:type="spellStart"/>
      <w:r w:rsidR="00B52F05" w:rsidRPr="00B52F05">
        <w:rPr>
          <w:rFonts w:ascii="Times New Roman" w:eastAsia="Times New Roman" w:hAnsi="Times New Roman" w:cs="Times New Roman"/>
          <w:b/>
          <w:bCs/>
          <w:color w:val="2484A3"/>
          <w:kern w:val="36"/>
          <w:sz w:val="24"/>
          <w:szCs w:val="24"/>
          <w:lang w:eastAsia="fr-FR"/>
        </w:rPr>
        <w:t>Owlapps</w:t>
      </w:r>
      <w:proofErr w:type="spellEnd"/>
    </w:p>
    <w:p w14:paraId="7F3CF092" w14:textId="77777777" w:rsidR="00B52F05" w:rsidRPr="00B52F05" w:rsidRDefault="00B52F05" w:rsidP="00B52F0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52F05">
        <w:rPr>
          <w:rFonts w:ascii="Times New Roman" w:eastAsia="Times New Roman" w:hAnsi="Times New Roman" w:cs="Times New Roman"/>
          <w:b/>
          <w:bCs/>
          <w:sz w:val="24"/>
          <w:szCs w:val="24"/>
          <w:lang w:eastAsia="fr-FR"/>
        </w:rPr>
        <w:t>Sur la partie à droite de la carte :</w:t>
      </w:r>
    </w:p>
    <w:p w14:paraId="5FE61716" w14:textId="77777777" w:rsidR="00B52F05" w:rsidRPr="00B52F05" w:rsidRDefault="00B52F05" w:rsidP="00B52F0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52F05">
        <w:rPr>
          <w:rFonts w:ascii="Times New Roman" w:eastAsia="Times New Roman" w:hAnsi="Times New Roman" w:cs="Times New Roman"/>
          <w:sz w:val="24"/>
          <w:szCs w:val="24"/>
          <w:lang w:eastAsia="fr-FR"/>
        </w:rPr>
        <w:t>– cliquer sur « Calculer des zones isochrones ou circulaires » </w:t>
      </w:r>
    </w:p>
    <w:p w14:paraId="19107F2F" w14:textId="77777777" w:rsidR="00B52F05" w:rsidRPr="00B52F05" w:rsidRDefault="00B52F05" w:rsidP="00B52F0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52F05">
        <w:rPr>
          <w:rFonts w:ascii="Times New Roman" w:eastAsia="Times New Roman" w:hAnsi="Times New Roman" w:cs="Times New Roman"/>
          <w:sz w:val="24"/>
          <w:szCs w:val="24"/>
          <w:lang w:eastAsia="fr-FR"/>
        </w:rPr>
        <w:t>– cochez la case « Cliquer sur la carte pour définir un point de départ » </w:t>
      </w:r>
    </w:p>
    <w:p w14:paraId="28EBFFE6" w14:textId="77777777" w:rsidR="00B52F05" w:rsidRPr="00B52F05" w:rsidRDefault="00B52F05" w:rsidP="00B52F0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52F05">
        <w:rPr>
          <w:rFonts w:ascii="Times New Roman" w:eastAsia="Times New Roman" w:hAnsi="Times New Roman" w:cs="Times New Roman"/>
          <w:sz w:val="24"/>
          <w:szCs w:val="24"/>
          <w:lang w:eastAsia="fr-FR"/>
        </w:rPr>
        <w:t>– choisissez le type de zone en cochant le bouton d’option « isochrone | HYPERDRIVE » (temps de trajet en voiture) ou le bouton d’option « circulaire » (isométrique = à vol d’oiseau) </w:t>
      </w:r>
    </w:p>
    <w:p w14:paraId="00C4DB86" w14:textId="77777777" w:rsidR="00B52F05" w:rsidRPr="00B52F05" w:rsidRDefault="00B52F05" w:rsidP="00B52F0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52F05">
        <w:rPr>
          <w:rFonts w:ascii="Times New Roman" w:eastAsia="Times New Roman" w:hAnsi="Times New Roman" w:cs="Times New Roman"/>
          <w:sz w:val="24"/>
          <w:szCs w:val="24"/>
          <w:lang w:eastAsia="fr-FR"/>
        </w:rPr>
        <w:t>– saisissez une valeur numérique dans la zone de saisie en bas des boutons d’option </w:t>
      </w:r>
    </w:p>
    <w:p w14:paraId="1B26434D" w14:textId="77777777" w:rsidR="00B52F05" w:rsidRPr="00B52F05" w:rsidRDefault="00B52F05" w:rsidP="00B52F0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52F05">
        <w:rPr>
          <w:rFonts w:ascii="Times New Roman" w:eastAsia="Times New Roman" w:hAnsi="Times New Roman" w:cs="Times New Roman"/>
          <w:sz w:val="24"/>
          <w:szCs w:val="24"/>
          <w:lang w:eastAsia="fr-FR"/>
        </w:rPr>
        <w:t>– changez la couleur de la zone qui va être créée si vous le souhaitez en cliquant sur l’icône </w:t>
      </w:r>
    </w:p>
    <w:p w14:paraId="25F0AD7A" w14:textId="77777777" w:rsidR="00B52F05" w:rsidRPr="00B52F05" w:rsidRDefault="00B52F05" w:rsidP="00B52F0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52F05">
        <w:rPr>
          <w:rFonts w:ascii="Times New Roman" w:eastAsia="Times New Roman" w:hAnsi="Times New Roman" w:cs="Times New Roman"/>
          <w:sz w:val="24"/>
          <w:szCs w:val="24"/>
          <w:lang w:eastAsia="fr-FR"/>
        </w:rPr>
        <w:t>– cliquez sur la carte pour définir le point de départ de votre zone </w:t>
      </w:r>
    </w:p>
    <w:p w14:paraId="1D3BF1C2" w14:textId="77777777" w:rsidR="00B52F05" w:rsidRPr="00B52F05" w:rsidRDefault="00B52F05" w:rsidP="00B52F0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52F05">
        <w:rPr>
          <w:rFonts w:ascii="Times New Roman" w:eastAsia="Times New Roman" w:hAnsi="Times New Roman" w:cs="Times New Roman"/>
          <w:sz w:val="24"/>
          <w:szCs w:val="24"/>
          <w:lang w:eastAsia="fr-FR"/>
        </w:rPr>
        <w:t>– cliquez sur le bouton « calculer » puis patientez.</w:t>
      </w:r>
    </w:p>
    <w:p w14:paraId="336C1BCA" w14:textId="4AFCC52D" w:rsidR="00B52F05" w:rsidRPr="00B52F05" w:rsidRDefault="00B52F05" w:rsidP="00B52F0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52F05">
        <w:rPr>
          <w:rFonts w:ascii="Times New Roman" w:eastAsia="Times New Roman" w:hAnsi="Times New Roman" w:cs="Times New Roman"/>
          <w:sz w:val="24"/>
          <w:szCs w:val="24"/>
          <w:lang w:eastAsia="fr-FR"/>
        </w:rPr>
        <w:t> </w:t>
      </w:r>
      <w:r w:rsidRPr="00B52F05">
        <w:rPr>
          <w:rFonts w:ascii="Times New Roman" w:eastAsia="Times New Roman" w:hAnsi="Times New Roman" w:cs="Times New Roman"/>
          <w:b/>
          <w:bCs/>
          <w:sz w:val="24"/>
          <w:szCs w:val="24"/>
          <w:lang w:eastAsia="fr-FR"/>
        </w:rPr>
        <w:t>Autre logiciel pour dessiner une zone isochrone :</w:t>
      </w:r>
      <w:r w:rsidRPr="00B52F05">
        <w:rPr>
          <w:rFonts w:ascii="Times New Roman" w:eastAsia="Times New Roman" w:hAnsi="Times New Roman" w:cs="Times New Roman"/>
          <w:sz w:val="24"/>
          <w:szCs w:val="24"/>
          <w:lang w:eastAsia="fr-FR"/>
        </w:rPr>
        <w:t xml:space="preserve"> www.oalley.fr/map</w:t>
      </w:r>
    </w:p>
    <w:p w14:paraId="20746D88" w14:textId="77777777" w:rsidR="00823A3F" w:rsidRDefault="00823A3F" w:rsidP="003E25EF">
      <w:pPr>
        <w:spacing w:before="100" w:beforeAutospacing="1" w:after="100" w:afterAutospacing="1" w:line="240" w:lineRule="auto"/>
        <w:rPr>
          <w:rFonts w:ascii="Times New Roman" w:eastAsia="Times New Roman" w:hAnsi="Times New Roman" w:cs="Times New Roman"/>
          <w:sz w:val="24"/>
          <w:szCs w:val="24"/>
          <w:lang w:eastAsia="fr-FR"/>
        </w:rPr>
      </w:pPr>
    </w:p>
    <w:p w14:paraId="24E7A7ED" w14:textId="77777777" w:rsidR="00823A3F" w:rsidRDefault="00823A3F" w:rsidP="003E25EF">
      <w:pPr>
        <w:spacing w:before="100" w:beforeAutospacing="1" w:after="100" w:afterAutospacing="1" w:line="240" w:lineRule="auto"/>
        <w:rPr>
          <w:rFonts w:ascii="Times New Roman" w:eastAsia="Times New Roman" w:hAnsi="Times New Roman" w:cs="Times New Roman"/>
          <w:sz w:val="24"/>
          <w:szCs w:val="24"/>
          <w:lang w:eastAsia="fr-FR"/>
        </w:rPr>
      </w:pPr>
    </w:p>
    <w:p w14:paraId="4108C484" w14:textId="77777777" w:rsidR="00823A3F" w:rsidRDefault="00823A3F" w:rsidP="003E25EF">
      <w:pPr>
        <w:spacing w:before="100" w:beforeAutospacing="1" w:after="100" w:afterAutospacing="1" w:line="240" w:lineRule="auto"/>
        <w:rPr>
          <w:rFonts w:ascii="Times New Roman" w:eastAsia="Times New Roman" w:hAnsi="Times New Roman" w:cs="Times New Roman"/>
          <w:sz w:val="24"/>
          <w:szCs w:val="24"/>
          <w:lang w:eastAsia="fr-FR"/>
        </w:rPr>
      </w:pPr>
    </w:p>
    <w:p w14:paraId="14534978" w14:textId="77777777" w:rsidR="00823A3F" w:rsidRDefault="00823A3F" w:rsidP="003E25EF">
      <w:pPr>
        <w:spacing w:before="100" w:beforeAutospacing="1" w:after="100" w:afterAutospacing="1" w:line="240" w:lineRule="auto"/>
        <w:rPr>
          <w:rFonts w:ascii="Times New Roman" w:eastAsia="Times New Roman" w:hAnsi="Times New Roman" w:cs="Times New Roman"/>
          <w:sz w:val="24"/>
          <w:szCs w:val="24"/>
          <w:lang w:eastAsia="fr-FR"/>
        </w:rPr>
      </w:pPr>
    </w:p>
    <w:p w14:paraId="6FD6C169" w14:textId="77777777" w:rsidR="00823A3F" w:rsidRDefault="00823A3F" w:rsidP="003E25EF">
      <w:pPr>
        <w:spacing w:before="100" w:beforeAutospacing="1" w:after="100" w:afterAutospacing="1" w:line="240" w:lineRule="auto"/>
        <w:rPr>
          <w:rFonts w:ascii="Times New Roman" w:eastAsia="Times New Roman" w:hAnsi="Times New Roman" w:cs="Times New Roman"/>
          <w:sz w:val="24"/>
          <w:szCs w:val="24"/>
          <w:lang w:eastAsia="fr-FR"/>
        </w:rPr>
      </w:pPr>
    </w:p>
    <w:p w14:paraId="122E4CDC" w14:textId="77777777" w:rsidR="00823A3F" w:rsidRDefault="00823A3F" w:rsidP="003E25EF">
      <w:pPr>
        <w:spacing w:before="100" w:beforeAutospacing="1" w:after="100" w:afterAutospacing="1" w:line="240" w:lineRule="auto"/>
        <w:rPr>
          <w:rFonts w:ascii="Times New Roman" w:eastAsia="Times New Roman" w:hAnsi="Times New Roman" w:cs="Times New Roman"/>
          <w:sz w:val="24"/>
          <w:szCs w:val="24"/>
          <w:lang w:eastAsia="fr-FR"/>
        </w:rPr>
      </w:pPr>
    </w:p>
    <w:p w14:paraId="6C20337D" w14:textId="77777777" w:rsidR="00823A3F" w:rsidRDefault="00823A3F" w:rsidP="003E25EF">
      <w:pPr>
        <w:spacing w:before="100" w:beforeAutospacing="1" w:after="100" w:afterAutospacing="1" w:line="240" w:lineRule="auto"/>
        <w:rPr>
          <w:rFonts w:ascii="Times New Roman" w:eastAsia="Times New Roman" w:hAnsi="Times New Roman" w:cs="Times New Roman"/>
          <w:sz w:val="24"/>
          <w:szCs w:val="24"/>
          <w:lang w:eastAsia="fr-FR"/>
        </w:rPr>
      </w:pPr>
    </w:p>
    <w:p w14:paraId="62737D55" w14:textId="77777777" w:rsidR="00823A3F" w:rsidRDefault="00823A3F" w:rsidP="003E25EF">
      <w:pPr>
        <w:spacing w:before="100" w:beforeAutospacing="1" w:after="100" w:afterAutospacing="1" w:line="240" w:lineRule="auto"/>
        <w:rPr>
          <w:rFonts w:ascii="Times New Roman" w:eastAsia="Times New Roman" w:hAnsi="Times New Roman" w:cs="Times New Roman"/>
          <w:sz w:val="24"/>
          <w:szCs w:val="24"/>
          <w:lang w:eastAsia="fr-FR"/>
        </w:rPr>
      </w:pPr>
    </w:p>
    <w:p w14:paraId="12FBA407" w14:textId="77777777" w:rsidR="00823A3F" w:rsidRDefault="00823A3F" w:rsidP="003E25EF">
      <w:pPr>
        <w:spacing w:before="100" w:beforeAutospacing="1" w:after="100" w:afterAutospacing="1" w:line="240" w:lineRule="auto"/>
        <w:rPr>
          <w:rFonts w:ascii="Times New Roman" w:eastAsia="Times New Roman" w:hAnsi="Times New Roman" w:cs="Times New Roman"/>
          <w:sz w:val="24"/>
          <w:szCs w:val="24"/>
          <w:lang w:eastAsia="fr-FR"/>
        </w:rPr>
      </w:pPr>
    </w:p>
    <w:p w14:paraId="05B56FAC" w14:textId="77777777" w:rsidR="00823A3F" w:rsidRDefault="00823A3F" w:rsidP="003E25EF">
      <w:pPr>
        <w:spacing w:before="100" w:beforeAutospacing="1" w:after="100" w:afterAutospacing="1" w:line="240" w:lineRule="auto"/>
        <w:rPr>
          <w:rFonts w:ascii="Times New Roman" w:eastAsia="Times New Roman" w:hAnsi="Times New Roman" w:cs="Times New Roman"/>
          <w:sz w:val="24"/>
          <w:szCs w:val="24"/>
          <w:lang w:eastAsia="fr-FR"/>
        </w:rPr>
      </w:pPr>
    </w:p>
    <w:p w14:paraId="6E6BE0D2" w14:textId="77777777" w:rsidR="00823A3F" w:rsidRDefault="00823A3F" w:rsidP="003E25EF">
      <w:pPr>
        <w:spacing w:before="100" w:beforeAutospacing="1" w:after="100" w:afterAutospacing="1" w:line="240" w:lineRule="auto"/>
        <w:rPr>
          <w:rFonts w:ascii="Times New Roman" w:eastAsia="Times New Roman" w:hAnsi="Times New Roman" w:cs="Times New Roman"/>
          <w:sz w:val="24"/>
          <w:szCs w:val="24"/>
          <w:lang w:eastAsia="fr-FR"/>
        </w:rPr>
      </w:pPr>
    </w:p>
    <w:p w14:paraId="084D2C6D" w14:textId="77777777" w:rsidR="00823A3F" w:rsidRDefault="00823A3F" w:rsidP="003E25EF">
      <w:pPr>
        <w:spacing w:before="100" w:beforeAutospacing="1" w:after="100" w:afterAutospacing="1" w:line="240" w:lineRule="auto"/>
        <w:rPr>
          <w:rFonts w:ascii="Times New Roman" w:eastAsia="Times New Roman" w:hAnsi="Times New Roman" w:cs="Times New Roman"/>
          <w:sz w:val="24"/>
          <w:szCs w:val="24"/>
          <w:lang w:eastAsia="fr-FR"/>
        </w:rPr>
      </w:pPr>
    </w:p>
    <w:p w14:paraId="1836025C" w14:textId="77777777" w:rsidR="00823A3F" w:rsidRDefault="00823A3F" w:rsidP="003E25EF">
      <w:pPr>
        <w:spacing w:before="100" w:beforeAutospacing="1" w:after="100" w:afterAutospacing="1" w:line="240" w:lineRule="auto"/>
        <w:rPr>
          <w:rFonts w:ascii="Times New Roman" w:eastAsia="Times New Roman" w:hAnsi="Times New Roman" w:cs="Times New Roman"/>
          <w:sz w:val="24"/>
          <w:szCs w:val="24"/>
          <w:lang w:eastAsia="fr-FR"/>
        </w:rPr>
      </w:pPr>
    </w:p>
    <w:p w14:paraId="42544483" w14:textId="77777777" w:rsidR="00823A3F" w:rsidRDefault="00823A3F" w:rsidP="003E25EF">
      <w:pPr>
        <w:spacing w:before="100" w:beforeAutospacing="1" w:after="100" w:afterAutospacing="1" w:line="240" w:lineRule="auto"/>
        <w:rPr>
          <w:rFonts w:ascii="Times New Roman" w:eastAsia="Times New Roman" w:hAnsi="Times New Roman" w:cs="Times New Roman"/>
          <w:sz w:val="24"/>
          <w:szCs w:val="24"/>
          <w:lang w:eastAsia="fr-FR"/>
        </w:rPr>
      </w:pPr>
    </w:p>
    <w:p w14:paraId="4D027238" w14:textId="77777777" w:rsidR="00823A3F" w:rsidRDefault="00823A3F" w:rsidP="003E25EF">
      <w:pPr>
        <w:spacing w:before="100" w:beforeAutospacing="1" w:after="100" w:afterAutospacing="1" w:line="240" w:lineRule="auto"/>
        <w:rPr>
          <w:rFonts w:ascii="Times New Roman" w:eastAsia="Times New Roman" w:hAnsi="Times New Roman" w:cs="Times New Roman"/>
          <w:sz w:val="24"/>
          <w:szCs w:val="24"/>
          <w:lang w:eastAsia="fr-FR"/>
        </w:rPr>
      </w:pPr>
    </w:p>
    <w:p w14:paraId="544C4E34" w14:textId="35D5253D" w:rsidR="003E25EF" w:rsidRDefault="003E25EF" w:rsidP="003E25EF">
      <w:pPr>
        <w:spacing w:before="100" w:beforeAutospacing="1" w:after="100" w:afterAutospacing="1" w:line="240" w:lineRule="auto"/>
        <w:rPr>
          <w:rFonts w:ascii="Times New Roman" w:eastAsia="Times New Roman" w:hAnsi="Times New Roman" w:cs="Times New Roman"/>
          <w:sz w:val="24"/>
          <w:szCs w:val="24"/>
          <w:lang w:eastAsia="fr-FR"/>
        </w:rPr>
      </w:pPr>
      <w:r w:rsidRPr="003E25EF">
        <w:rPr>
          <w:rFonts w:ascii="Times New Roman" w:eastAsia="Times New Roman" w:hAnsi="Times New Roman" w:cs="Times New Roman"/>
          <w:sz w:val="24"/>
          <w:szCs w:val="24"/>
          <w:lang w:eastAsia="fr-FR"/>
        </w:rPr>
        <w:t> </w:t>
      </w:r>
      <w:r w:rsidR="00823A3F">
        <w:rPr>
          <w:rFonts w:ascii="Times New Roman" w:eastAsia="Times New Roman" w:hAnsi="Times New Roman" w:cs="Times New Roman"/>
          <w:sz w:val="24"/>
          <w:szCs w:val="24"/>
          <w:lang w:eastAsia="fr-FR"/>
        </w:rPr>
        <w:t>Questions</w:t>
      </w:r>
    </w:p>
    <w:p w14:paraId="416948D4" w14:textId="77777777" w:rsidR="00823A3F" w:rsidRPr="00823A3F" w:rsidRDefault="00823A3F" w:rsidP="00823A3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23A3F">
        <w:rPr>
          <w:rFonts w:ascii="Times New Roman" w:eastAsia="Times New Roman" w:hAnsi="Times New Roman" w:cs="Times New Roman"/>
          <w:b/>
          <w:bCs/>
          <w:sz w:val="24"/>
          <w:szCs w:val="24"/>
          <w:lang w:eastAsia="fr-FR"/>
        </w:rPr>
        <w:t>1. Énumérez les intérêts à étudier la zone de chalandise. Vous présenterez l’enjeu de cette étude pour le magasin Gifi Les Angles.</w:t>
      </w:r>
      <w:r>
        <w:rPr>
          <w:rFonts w:ascii="Times New Roman" w:eastAsia="Times New Roman" w:hAnsi="Times New Roman" w:cs="Times New Roman"/>
          <w:b/>
          <w:bCs/>
          <w:sz w:val="24"/>
          <w:szCs w:val="24"/>
          <w:lang w:eastAsia="fr-FR"/>
        </w:rPr>
        <w:t xml:space="preserve"> </w:t>
      </w:r>
      <w:r w:rsidRPr="00823A3F">
        <w:rPr>
          <w:rFonts w:ascii="Times New Roman" w:eastAsia="Times New Roman" w:hAnsi="Times New Roman" w:cs="Times New Roman"/>
          <w:sz w:val="24"/>
          <w:szCs w:val="24"/>
          <w:lang w:eastAsia="fr-FR"/>
        </w:rPr>
        <w:t xml:space="preserve">→ </w:t>
      </w:r>
      <w:hyperlink r:id="rId9" w:history="1">
        <w:r w:rsidRPr="00823A3F">
          <w:rPr>
            <w:rFonts w:ascii="Times New Roman" w:eastAsia="Times New Roman" w:hAnsi="Times New Roman" w:cs="Times New Roman"/>
            <w:color w:val="0000FF"/>
            <w:sz w:val="24"/>
            <w:szCs w:val="24"/>
            <w:u w:val="single"/>
            <w:lang w:eastAsia="fr-FR"/>
          </w:rPr>
          <w:t>Fiche ressource 1</w:t>
        </w:r>
      </w:hyperlink>
      <w:r w:rsidRPr="00823A3F">
        <w:rPr>
          <w:rFonts w:ascii="Times New Roman" w:eastAsia="Times New Roman" w:hAnsi="Times New Roman" w:cs="Times New Roman"/>
          <w:sz w:val="24"/>
          <w:szCs w:val="24"/>
          <w:lang w:eastAsia="fr-FR"/>
        </w:rPr>
        <w:t xml:space="preserve"> </w:t>
      </w:r>
    </w:p>
    <w:p w14:paraId="204464C2" w14:textId="1BB25C5C" w:rsidR="00823A3F" w:rsidRDefault="00823A3F" w:rsidP="00823A3F">
      <w:pPr>
        <w:spacing w:before="100" w:beforeAutospacing="1" w:after="100" w:afterAutospacing="1" w:line="240" w:lineRule="auto"/>
        <w:jc w:val="both"/>
        <w:outlineLvl w:val="3"/>
        <w:rPr>
          <w:rFonts w:ascii="Times New Roman" w:eastAsia="Times New Roman" w:hAnsi="Times New Roman" w:cs="Times New Roman"/>
          <w:sz w:val="24"/>
          <w:szCs w:val="24"/>
          <w:lang w:eastAsia="fr-FR"/>
        </w:rPr>
      </w:pPr>
      <w:r w:rsidRPr="00823A3F">
        <w:rPr>
          <w:rFonts w:ascii="Times New Roman" w:eastAsia="Times New Roman" w:hAnsi="Times New Roman" w:cs="Times New Roman"/>
          <w:b/>
          <w:bCs/>
          <w:sz w:val="24"/>
          <w:szCs w:val="24"/>
          <w:lang w:eastAsia="fr-FR"/>
        </w:rPr>
        <w:t>2. Identifiez les moyens de collecte dont dispose Gifi afin d’identifier le profil de sa clientèle.</w:t>
      </w:r>
      <w:r w:rsidRPr="00823A3F">
        <w:rPr>
          <w:rFonts w:ascii="Times New Roman" w:eastAsia="Times New Roman" w:hAnsi="Times New Roman" w:cs="Times New Roman"/>
          <w:sz w:val="24"/>
          <w:szCs w:val="24"/>
          <w:lang w:eastAsia="fr-FR"/>
        </w:rPr>
        <w:t xml:space="preserve">→ </w:t>
      </w:r>
      <w:hyperlink r:id="rId10" w:history="1">
        <w:r w:rsidRPr="00823A3F">
          <w:rPr>
            <w:rFonts w:ascii="Times New Roman" w:eastAsia="Times New Roman" w:hAnsi="Times New Roman" w:cs="Times New Roman"/>
            <w:color w:val="0000FF"/>
            <w:sz w:val="24"/>
            <w:szCs w:val="24"/>
            <w:u w:val="single"/>
            <w:lang w:eastAsia="fr-FR"/>
          </w:rPr>
          <w:t>Fiche ressource 2</w:t>
        </w:r>
      </w:hyperlink>
      <w:r w:rsidRPr="00823A3F">
        <w:rPr>
          <w:rFonts w:ascii="Times New Roman" w:eastAsia="Times New Roman" w:hAnsi="Times New Roman" w:cs="Times New Roman"/>
          <w:sz w:val="24"/>
          <w:szCs w:val="24"/>
          <w:lang w:eastAsia="fr-FR"/>
        </w:rPr>
        <w:t xml:space="preserve"> </w:t>
      </w:r>
    </w:p>
    <w:p w14:paraId="5E2AE790" w14:textId="77777777" w:rsidR="00823A3F" w:rsidRDefault="00823A3F" w:rsidP="00823A3F">
      <w:pPr>
        <w:spacing w:before="100" w:beforeAutospacing="1" w:after="100" w:afterAutospacing="1" w:line="240" w:lineRule="auto"/>
        <w:jc w:val="both"/>
        <w:outlineLvl w:val="3"/>
        <w:rPr>
          <w:rFonts w:ascii="Times New Roman" w:eastAsia="Times New Roman" w:hAnsi="Times New Roman" w:cs="Times New Roman"/>
          <w:sz w:val="24"/>
          <w:szCs w:val="24"/>
          <w:lang w:eastAsia="fr-FR"/>
        </w:rPr>
      </w:pPr>
      <w:r w:rsidRPr="00823A3F">
        <w:rPr>
          <w:rFonts w:ascii="Times New Roman" w:eastAsia="Times New Roman" w:hAnsi="Times New Roman" w:cs="Times New Roman"/>
          <w:b/>
          <w:bCs/>
          <w:sz w:val="24"/>
          <w:szCs w:val="24"/>
          <w:lang w:eastAsia="fr-FR"/>
        </w:rPr>
        <w:t>3. Recherchez la délimitation des zones primaire, secondaire et tertiaire la plus proche possible de la règle des 60/30/10 %. Justifiez vos choix.</w:t>
      </w:r>
      <w:r>
        <w:rPr>
          <w:rFonts w:ascii="Times New Roman" w:eastAsia="Times New Roman" w:hAnsi="Times New Roman" w:cs="Times New Roman"/>
          <w:b/>
          <w:bCs/>
          <w:sz w:val="24"/>
          <w:szCs w:val="24"/>
          <w:lang w:eastAsia="fr-FR"/>
        </w:rPr>
        <w:t xml:space="preserve"> </w:t>
      </w:r>
      <w:r w:rsidRPr="00823A3F">
        <w:rPr>
          <w:rFonts w:ascii="Times New Roman" w:eastAsia="Times New Roman" w:hAnsi="Times New Roman" w:cs="Times New Roman"/>
          <w:sz w:val="24"/>
          <w:szCs w:val="24"/>
          <w:lang w:eastAsia="fr-FR"/>
        </w:rPr>
        <w:t xml:space="preserve">→ </w:t>
      </w:r>
      <w:hyperlink r:id="rId11" w:history="1">
        <w:r w:rsidRPr="00823A3F">
          <w:rPr>
            <w:rFonts w:ascii="Times New Roman" w:eastAsia="Times New Roman" w:hAnsi="Times New Roman" w:cs="Times New Roman"/>
            <w:color w:val="0000FF"/>
            <w:sz w:val="24"/>
            <w:szCs w:val="24"/>
            <w:u w:val="single"/>
            <w:lang w:eastAsia="fr-FR"/>
          </w:rPr>
          <w:t>Fiche ressource 3</w:t>
        </w:r>
      </w:hyperlink>
      <w:r w:rsidRPr="00823A3F">
        <w:rPr>
          <w:rFonts w:ascii="Times New Roman" w:eastAsia="Times New Roman" w:hAnsi="Times New Roman" w:cs="Times New Roman"/>
          <w:sz w:val="24"/>
          <w:szCs w:val="24"/>
          <w:lang w:eastAsia="fr-FR"/>
        </w:rPr>
        <w:t xml:space="preserve"> </w:t>
      </w:r>
    </w:p>
    <w:p w14:paraId="6991096C" w14:textId="0BB515B8" w:rsidR="00823A3F" w:rsidRDefault="00823A3F" w:rsidP="00823A3F">
      <w:pPr>
        <w:spacing w:before="100" w:beforeAutospacing="1" w:after="100" w:afterAutospacing="1" w:line="240" w:lineRule="auto"/>
        <w:jc w:val="both"/>
        <w:outlineLvl w:val="3"/>
        <w:rPr>
          <w:rFonts w:ascii="Times New Roman" w:eastAsia="Times New Roman" w:hAnsi="Times New Roman" w:cs="Times New Roman"/>
          <w:sz w:val="24"/>
          <w:szCs w:val="24"/>
          <w:lang w:eastAsia="fr-FR"/>
        </w:rPr>
      </w:pPr>
      <w:r w:rsidRPr="00823A3F">
        <w:rPr>
          <w:rFonts w:ascii="Times New Roman" w:eastAsia="Times New Roman" w:hAnsi="Times New Roman" w:cs="Times New Roman"/>
          <w:sz w:val="24"/>
          <w:szCs w:val="24"/>
          <w:lang w:eastAsia="fr-FR"/>
        </w:rPr>
        <w:t xml:space="preserve">→ </w:t>
      </w:r>
      <w:hyperlink r:id="rId12" w:history="1">
        <w:r w:rsidRPr="00823A3F">
          <w:rPr>
            <w:rFonts w:ascii="Times New Roman" w:eastAsia="Times New Roman" w:hAnsi="Times New Roman" w:cs="Times New Roman"/>
            <w:color w:val="0000FF"/>
            <w:sz w:val="24"/>
            <w:szCs w:val="24"/>
            <w:u w:val="single"/>
            <w:lang w:eastAsia="fr-FR"/>
          </w:rPr>
          <w:t>Annexe 1</w:t>
        </w:r>
      </w:hyperlink>
      <w:r w:rsidRPr="00823A3F">
        <w:rPr>
          <w:rFonts w:ascii="Times New Roman" w:eastAsia="Times New Roman" w:hAnsi="Times New Roman" w:cs="Times New Roman"/>
          <w:sz w:val="24"/>
          <w:szCs w:val="24"/>
          <w:lang w:eastAsia="fr-FR"/>
        </w:rPr>
        <w:t xml:space="preserve"> → </w:t>
      </w:r>
      <w:hyperlink r:id="rId13" w:history="1">
        <w:r w:rsidRPr="00823A3F">
          <w:rPr>
            <w:rFonts w:ascii="Times New Roman" w:eastAsia="Times New Roman" w:hAnsi="Times New Roman" w:cs="Times New Roman"/>
            <w:color w:val="0000FF"/>
            <w:sz w:val="24"/>
            <w:szCs w:val="24"/>
            <w:u w:val="single"/>
            <w:lang w:eastAsia="fr-FR"/>
          </w:rPr>
          <w:t>Annexe 2</w:t>
        </w:r>
      </w:hyperlink>
      <w:r w:rsidRPr="00823A3F">
        <w:rPr>
          <w:rFonts w:ascii="Times New Roman" w:eastAsia="Times New Roman" w:hAnsi="Times New Roman" w:cs="Times New Roman"/>
          <w:sz w:val="24"/>
          <w:szCs w:val="24"/>
          <w:lang w:eastAsia="fr-FR"/>
        </w:rPr>
        <w:t xml:space="preserve"> </w:t>
      </w:r>
    </w:p>
    <w:p w14:paraId="77FE81F0" w14:textId="77777777" w:rsidR="00823A3F" w:rsidRPr="00823A3F" w:rsidRDefault="00823A3F" w:rsidP="00823A3F">
      <w:pPr>
        <w:spacing w:before="100" w:beforeAutospacing="1" w:after="100" w:afterAutospacing="1" w:line="240" w:lineRule="auto"/>
        <w:jc w:val="both"/>
        <w:outlineLvl w:val="3"/>
        <w:rPr>
          <w:rFonts w:ascii="Times New Roman" w:eastAsia="Times New Roman" w:hAnsi="Times New Roman" w:cs="Times New Roman"/>
          <w:b/>
          <w:bCs/>
          <w:sz w:val="24"/>
          <w:szCs w:val="24"/>
          <w:lang w:eastAsia="fr-FR"/>
        </w:rPr>
      </w:pPr>
      <w:r w:rsidRPr="00823A3F">
        <w:rPr>
          <w:rFonts w:ascii="Times New Roman" w:eastAsia="Times New Roman" w:hAnsi="Times New Roman" w:cs="Times New Roman"/>
          <w:b/>
          <w:bCs/>
          <w:sz w:val="24"/>
          <w:szCs w:val="24"/>
          <w:lang w:eastAsia="fr-FR"/>
        </w:rPr>
        <w:t>4. Repérez les éléments positifs et négatifs susceptibles d’influencer la zone de chalandise du magasin Gifi Les Angles. Concluez sur les atouts de cette zone.</w:t>
      </w:r>
    </w:p>
    <w:p w14:paraId="2F025C3B" w14:textId="5979E40D" w:rsidR="00823A3F" w:rsidRPr="00823A3F" w:rsidRDefault="00823A3F" w:rsidP="00823A3F">
      <w:pPr>
        <w:spacing w:before="100" w:beforeAutospacing="1" w:after="100" w:afterAutospacing="1" w:line="240" w:lineRule="auto"/>
        <w:jc w:val="both"/>
        <w:outlineLvl w:val="3"/>
        <w:rPr>
          <w:rFonts w:ascii="Times New Roman" w:eastAsia="Times New Roman" w:hAnsi="Times New Roman" w:cs="Times New Roman"/>
          <w:sz w:val="24"/>
          <w:szCs w:val="24"/>
          <w:lang w:eastAsia="fr-FR"/>
        </w:rPr>
      </w:pPr>
      <w:r w:rsidRPr="00823A3F">
        <w:rPr>
          <w:rFonts w:ascii="Times New Roman" w:eastAsia="Times New Roman" w:hAnsi="Times New Roman" w:cs="Times New Roman"/>
          <w:b/>
          <w:bCs/>
          <w:sz w:val="24"/>
          <w:szCs w:val="24"/>
          <w:lang w:eastAsia="fr-FR"/>
        </w:rPr>
        <w:t>5. Distinguez la concurrence interne, directe, et indirecte de Gifi. Positionnez la concurrence directe de Gifi sur la carte. Concluez sur votre situation.</w:t>
      </w:r>
      <w:r w:rsidRPr="00823A3F">
        <w:rPr>
          <w:rFonts w:ascii="Times New Roman" w:eastAsia="Times New Roman" w:hAnsi="Times New Roman" w:cs="Times New Roman"/>
          <w:sz w:val="24"/>
          <w:szCs w:val="24"/>
          <w:lang w:eastAsia="fr-FR"/>
        </w:rPr>
        <w:t xml:space="preserve">→ </w:t>
      </w:r>
      <w:hyperlink r:id="rId14" w:history="1">
        <w:r w:rsidRPr="00823A3F">
          <w:rPr>
            <w:rFonts w:ascii="Times New Roman" w:eastAsia="Times New Roman" w:hAnsi="Times New Roman" w:cs="Times New Roman"/>
            <w:color w:val="0000FF"/>
            <w:sz w:val="24"/>
            <w:szCs w:val="24"/>
            <w:u w:val="single"/>
            <w:lang w:eastAsia="fr-FR"/>
          </w:rPr>
          <w:t>Annexe 3</w:t>
        </w:r>
      </w:hyperlink>
      <w:r w:rsidRPr="00823A3F">
        <w:rPr>
          <w:rFonts w:ascii="Times New Roman" w:eastAsia="Times New Roman" w:hAnsi="Times New Roman" w:cs="Times New Roman"/>
          <w:sz w:val="24"/>
          <w:szCs w:val="24"/>
          <w:lang w:eastAsia="fr-FR"/>
        </w:rPr>
        <w:t xml:space="preserve"> </w:t>
      </w:r>
    </w:p>
    <w:p w14:paraId="024B800C" w14:textId="71E4BF1C" w:rsidR="00823A3F" w:rsidRDefault="00823A3F" w:rsidP="00823A3F">
      <w:pPr>
        <w:spacing w:before="100" w:beforeAutospacing="1" w:after="100" w:afterAutospacing="1" w:line="240" w:lineRule="auto"/>
        <w:jc w:val="both"/>
        <w:outlineLvl w:val="3"/>
        <w:rPr>
          <w:rFonts w:ascii="Times New Roman" w:eastAsia="Times New Roman" w:hAnsi="Times New Roman" w:cs="Times New Roman"/>
          <w:b/>
          <w:bCs/>
          <w:sz w:val="24"/>
          <w:szCs w:val="24"/>
          <w:lang w:eastAsia="fr-FR"/>
        </w:rPr>
      </w:pPr>
      <w:r w:rsidRPr="00823A3F">
        <w:rPr>
          <w:rFonts w:ascii="Times New Roman" w:eastAsia="Times New Roman" w:hAnsi="Times New Roman" w:cs="Times New Roman"/>
          <w:b/>
          <w:bCs/>
          <w:sz w:val="24"/>
          <w:szCs w:val="24"/>
          <w:lang w:eastAsia="fr-FR"/>
        </w:rPr>
        <w:t>6. Justifiez auprès de votre responsable le choix de la représentation graphique de la zone de chalandise en courbes isochrones ou isomètres.</w:t>
      </w:r>
    </w:p>
    <w:p w14:paraId="24314F89" w14:textId="7131E3C0" w:rsidR="00823A3F" w:rsidRDefault="00823A3F" w:rsidP="00823A3F">
      <w:pPr>
        <w:spacing w:before="100" w:beforeAutospacing="1" w:after="100" w:afterAutospacing="1" w:line="240" w:lineRule="auto"/>
        <w:jc w:val="both"/>
        <w:outlineLvl w:val="3"/>
        <w:rPr>
          <w:rFonts w:ascii="Times New Roman" w:eastAsia="Times New Roman" w:hAnsi="Times New Roman" w:cs="Times New Roman"/>
          <w:sz w:val="24"/>
          <w:szCs w:val="24"/>
          <w:lang w:eastAsia="fr-FR"/>
        </w:rPr>
      </w:pPr>
      <w:r w:rsidRPr="00823A3F">
        <w:rPr>
          <w:rFonts w:ascii="Times New Roman" w:eastAsia="Times New Roman" w:hAnsi="Times New Roman" w:cs="Times New Roman"/>
          <w:b/>
          <w:bCs/>
          <w:sz w:val="24"/>
          <w:szCs w:val="24"/>
          <w:lang w:eastAsia="fr-FR"/>
        </w:rPr>
        <w:t xml:space="preserve">7. Tracez la zone de chalandise du magasin Gifi Les Angles sur la carte ou à l’aide du logiciel </w:t>
      </w:r>
      <w:proofErr w:type="spellStart"/>
      <w:r w:rsidRPr="00823A3F">
        <w:rPr>
          <w:rFonts w:ascii="Times New Roman" w:eastAsia="Times New Roman" w:hAnsi="Times New Roman" w:cs="Times New Roman"/>
          <w:b/>
          <w:bCs/>
          <w:sz w:val="24"/>
          <w:szCs w:val="24"/>
          <w:lang w:eastAsia="fr-FR"/>
        </w:rPr>
        <w:t>Owlapps</w:t>
      </w:r>
      <w:proofErr w:type="spellEnd"/>
      <w:r w:rsidRPr="00823A3F">
        <w:rPr>
          <w:rFonts w:ascii="Times New Roman" w:eastAsia="Times New Roman" w:hAnsi="Times New Roman" w:cs="Times New Roman"/>
          <w:b/>
          <w:bCs/>
          <w:sz w:val="24"/>
          <w:szCs w:val="24"/>
          <w:lang w:eastAsia="fr-FR"/>
        </w:rPr>
        <w:t>.</w:t>
      </w:r>
      <w:r>
        <w:rPr>
          <w:rFonts w:ascii="Times New Roman" w:eastAsia="Times New Roman" w:hAnsi="Times New Roman" w:cs="Times New Roman"/>
          <w:b/>
          <w:bCs/>
          <w:sz w:val="24"/>
          <w:szCs w:val="24"/>
          <w:lang w:eastAsia="fr-FR"/>
        </w:rPr>
        <w:t xml:space="preserve"> </w:t>
      </w:r>
      <w:r w:rsidRPr="00823A3F">
        <w:rPr>
          <w:rFonts w:ascii="Times New Roman" w:eastAsia="Times New Roman" w:hAnsi="Times New Roman" w:cs="Times New Roman"/>
          <w:sz w:val="24"/>
          <w:szCs w:val="24"/>
          <w:lang w:eastAsia="fr-FR"/>
        </w:rPr>
        <w:t xml:space="preserve">→ </w:t>
      </w:r>
      <w:hyperlink r:id="rId15" w:history="1">
        <w:r w:rsidRPr="00823A3F">
          <w:rPr>
            <w:rFonts w:ascii="Times New Roman" w:eastAsia="Times New Roman" w:hAnsi="Times New Roman" w:cs="Times New Roman"/>
            <w:color w:val="0000FF"/>
            <w:sz w:val="24"/>
            <w:szCs w:val="24"/>
            <w:u w:val="single"/>
            <w:lang w:eastAsia="fr-FR"/>
          </w:rPr>
          <w:t>Fiche ressource 4</w:t>
        </w:r>
      </w:hyperlink>
      <w:r w:rsidRPr="00823A3F">
        <w:rPr>
          <w:rFonts w:ascii="Times New Roman" w:eastAsia="Times New Roman" w:hAnsi="Times New Roman" w:cs="Times New Roman"/>
          <w:sz w:val="24"/>
          <w:szCs w:val="24"/>
          <w:lang w:eastAsia="fr-FR"/>
        </w:rPr>
        <w:t xml:space="preserve"> → </w:t>
      </w:r>
      <w:hyperlink r:id="rId16" w:history="1">
        <w:r w:rsidRPr="00823A3F">
          <w:rPr>
            <w:rFonts w:ascii="Times New Roman" w:eastAsia="Times New Roman" w:hAnsi="Times New Roman" w:cs="Times New Roman"/>
            <w:color w:val="0000FF"/>
            <w:sz w:val="24"/>
            <w:szCs w:val="24"/>
            <w:u w:val="single"/>
            <w:lang w:eastAsia="fr-FR"/>
          </w:rPr>
          <w:t>Annexe 4</w:t>
        </w:r>
      </w:hyperlink>
      <w:r w:rsidRPr="00823A3F">
        <w:rPr>
          <w:rFonts w:ascii="Times New Roman" w:eastAsia="Times New Roman" w:hAnsi="Times New Roman" w:cs="Times New Roman"/>
          <w:sz w:val="24"/>
          <w:szCs w:val="24"/>
          <w:lang w:eastAsia="fr-FR"/>
        </w:rPr>
        <w:t xml:space="preserve"> </w:t>
      </w:r>
    </w:p>
    <w:p w14:paraId="01305EDB" w14:textId="77777777" w:rsidR="00823A3F" w:rsidRPr="00823A3F" w:rsidRDefault="00823A3F" w:rsidP="00823A3F">
      <w:pPr>
        <w:spacing w:before="100" w:beforeAutospacing="1" w:after="100" w:afterAutospacing="1" w:line="240" w:lineRule="auto"/>
        <w:jc w:val="both"/>
        <w:outlineLvl w:val="3"/>
        <w:rPr>
          <w:rFonts w:ascii="Times New Roman" w:eastAsia="Times New Roman" w:hAnsi="Times New Roman" w:cs="Times New Roman"/>
          <w:b/>
          <w:bCs/>
          <w:sz w:val="24"/>
          <w:szCs w:val="24"/>
          <w:lang w:eastAsia="fr-FR"/>
        </w:rPr>
      </w:pPr>
      <w:r w:rsidRPr="00823A3F">
        <w:rPr>
          <w:rFonts w:ascii="Times New Roman" w:eastAsia="Times New Roman" w:hAnsi="Times New Roman" w:cs="Times New Roman"/>
          <w:b/>
          <w:bCs/>
          <w:sz w:val="24"/>
          <w:szCs w:val="24"/>
          <w:lang w:eastAsia="fr-FR"/>
        </w:rPr>
        <w:t>8. Recensez les modalités de mise à jour de vos informations.</w:t>
      </w:r>
    </w:p>
    <w:p w14:paraId="21FB2D5F" w14:textId="77777777" w:rsidR="00823A3F" w:rsidRPr="00823A3F" w:rsidRDefault="00823A3F" w:rsidP="00823A3F">
      <w:pPr>
        <w:spacing w:before="100" w:beforeAutospacing="1" w:after="100" w:afterAutospacing="1" w:line="240" w:lineRule="auto"/>
        <w:jc w:val="both"/>
        <w:outlineLvl w:val="3"/>
        <w:rPr>
          <w:rFonts w:ascii="Times New Roman" w:eastAsia="Times New Roman" w:hAnsi="Times New Roman" w:cs="Times New Roman"/>
          <w:sz w:val="24"/>
          <w:szCs w:val="24"/>
          <w:lang w:eastAsia="fr-FR"/>
        </w:rPr>
      </w:pPr>
    </w:p>
    <w:p w14:paraId="6F847D2B" w14:textId="77777777" w:rsidR="00823A3F" w:rsidRPr="00823A3F" w:rsidRDefault="00823A3F" w:rsidP="00823A3F">
      <w:pPr>
        <w:spacing w:before="100" w:beforeAutospacing="1" w:after="100" w:afterAutospacing="1" w:line="240" w:lineRule="auto"/>
        <w:jc w:val="both"/>
        <w:outlineLvl w:val="3"/>
        <w:rPr>
          <w:rFonts w:ascii="Times New Roman" w:eastAsia="Times New Roman" w:hAnsi="Times New Roman" w:cs="Times New Roman"/>
          <w:b/>
          <w:bCs/>
          <w:sz w:val="24"/>
          <w:szCs w:val="24"/>
          <w:lang w:eastAsia="fr-FR"/>
        </w:rPr>
      </w:pPr>
    </w:p>
    <w:p w14:paraId="3D0EE0BA" w14:textId="77777777" w:rsidR="00823A3F" w:rsidRPr="00823A3F" w:rsidRDefault="00823A3F" w:rsidP="00823A3F">
      <w:pPr>
        <w:spacing w:before="100" w:beforeAutospacing="1" w:after="100" w:afterAutospacing="1" w:line="240" w:lineRule="auto"/>
        <w:jc w:val="both"/>
        <w:outlineLvl w:val="3"/>
        <w:rPr>
          <w:rFonts w:ascii="Times New Roman" w:eastAsia="Times New Roman" w:hAnsi="Times New Roman" w:cs="Times New Roman"/>
          <w:sz w:val="24"/>
          <w:szCs w:val="24"/>
          <w:lang w:eastAsia="fr-FR"/>
        </w:rPr>
      </w:pPr>
    </w:p>
    <w:p w14:paraId="248DEFCB" w14:textId="77777777" w:rsidR="00823A3F" w:rsidRPr="00823A3F" w:rsidRDefault="00823A3F" w:rsidP="00823A3F">
      <w:pPr>
        <w:spacing w:before="100" w:beforeAutospacing="1" w:after="100" w:afterAutospacing="1" w:line="240" w:lineRule="auto"/>
        <w:jc w:val="both"/>
        <w:outlineLvl w:val="3"/>
        <w:rPr>
          <w:rFonts w:ascii="Times New Roman" w:eastAsia="Times New Roman" w:hAnsi="Times New Roman" w:cs="Times New Roman"/>
          <w:sz w:val="24"/>
          <w:szCs w:val="24"/>
          <w:lang w:eastAsia="fr-FR"/>
        </w:rPr>
      </w:pPr>
    </w:p>
    <w:p w14:paraId="0504BBC2" w14:textId="7F1BB804" w:rsidR="00823A3F" w:rsidRPr="00823A3F" w:rsidRDefault="00823A3F" w:rsidP="00823A3F">
      <w:pPr>
        <w:spacing w:before="100" w:beforeAutospacing="1" w:after="100" w:afterAutospacing="1" w:line="240" w:lineRule="auto"/>
        <w:jc w:val="both"/>
        <w:outlineLvl w:val="3"/>
        <w:rPr>
          <w:rFonts w:ascii="Times New Roman" w:eastAsia="Times New Roman" w:hAnsi="Times New Roman" w:cs="Times New Roman"/>
          <w:b/>
          <w:bCs/>
          <w:sz w:val="24"/>
          <w:szCs w:val="24"/>
          <w:lang w:eastAsia="fr-FR"/>
        </w:rPr>
      </w:pPr>
    </w:p>
    <w:p w14:paraId="1932776C" w14:textId="77777777" w:rsidR="00823A3F" w:rsidRPr="003E25EF" w:rsidRDefault="00823A3F" w:rsidP="003E25EF">
      <w:pPr>
        <w:spacing w:before="100" w:beforeAutospacing="1" w:after="100" w:afterAutospacing="1" w:line="240" w:lineRule="auto"/>
        <w:rPr>
          <w:rFonts w:ascii="Times New Roman" w:eastAsia="Times New Roman" w:hAnsi="Times New Roman" w:cs="Times New Roman"/>
          <w:sz w:val="24"/>
          <w:szCs w:val="24"/>
          <w:lang w:eastAsia="fr-FR"/>
        </w:rPr>
      </w:pPr>
    </w:p>
    <w:p w14:paraId="74A8DE32" w14:textId="0E610945" w:rsidR="00B55270" w:rsidRPr="003E25EF" w:rsidRDefault="00B55270" w:rsidP="003E25EF">
      <w:pPr>
        <w:spacing w:before="100" w:beforeAutospacing="1" w:after="100" w:afterAutospacing="1" w:line="240" w:lineRule="auto"/>
        <w:jc w:val="both"/>
        <w:rPr>
          <w:rFonts w:ascii="Times New Roman" w:eastAsia="Times New Roman" w:hAnsi="Times New Roman" w:cs="Times New Roman"/>
          <w:sz w:val="24"/>
          <w:szCs w:val="24"/>
          <w:lang w:eastAsia="fr-FR"/>
        </w:rPr>
      </w:pPr>
    </w:p>
    <w:sectPr w:rsidR="00B55270" w:rsidRPr="003E25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270"/>
    <w:rsid w:val="003E25EF"/>
    <w:rsid w:val="00823A3F"/>
    <w:rsid w:val="00850455"/>
    <w:rsid w:val="00B52F05"/>
    <w:rsid w:val="00B5527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FFC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3E25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4">
    <w:name w:val="heading 4"/>
    <w:basedOn w:val="Normal"/>
    <w:next w:val="Normal"/>
    <w:link w:val="Titre4Car"/>
    <w:uiPriority w:val="9"/>
    <w:semiHidden/>
    <w:unhideWhenUsed/>
    <w:qFormat/>
    <w:rsid w:val="00823A3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E25EF"/>
    <w:rPr>
      <w:rFonts w:asciiTheme="majorHAnsi" w:eastAsiaTheme="majorEastAsia" w:hAnsiTheme="majorHAnsi" w:cstheme="majorBidi"/>
      <w:color w:val="2F5496" w:themeColor="accent1" w:themeShade="BF"/>
      <w:sz w:val="32"/>
      <w:szCs w:val="32"/>
    </w:rPr>
  </w:style>
  <w:style w:type="character" w:customStyle="1" w:styleId="Titre4Car">
    <w:name w:val="Titre 4 Car"/>
    <w:basedOn w:val="Policepardfaut"/>
    <w:link w:val="Titre4"/>
    <w:uiPriority w:val="9"/>
    <w:semiHidden/>
    <w:rsid w:val="00823A3F"/>
    <w:rPr>
      <w:rFonts w:asciiTheme="majorHAnsi" w:eastAsiaTheme="majorEastAsia" w:hAnsiTheme="majorHAnsi" w:cstheme="majorBidi"/>
      <w:i/>
      <w:iCs/>
      <w:color w:val="2F5496" w:themeColor="accent1" w:themeShade="BF"/>
    </w:rPr>
  </w:style>
  <w:style w:type="paragraph" w:styleId="Textedebulles">
    <w:name w:val="Balloon Text"/>
    <w:basedOn w:val="Normal"/>
    <w:link w:val="TextedebullesCar"/>
    <w:uiPriority w:val="99"/>
    <w:semiHidden/>
    <w:unhideWhenUsed/>
    <w:rsid w:val="00850455"/>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850455"/>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3E25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4">
    <w:name w:val="heading 4"/>
    <w:basedOn w:val="Normal"/>
    <w:next w:val="Normal"/>
    <w:link w:val="Titre4Car"/>
    <w:uiPriority w:val="9"/>
    <w:semiHidden/>
    <w:unhideWhenUsed/>
    <w:qFormat/>
    <w:rsid w:val="00823A3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E25EF"/>
    <w:rPr>
      <w:rFonts w:asciiTheme="majorHAnsi" w:eastAsiaTheme="majorEastAsia" w:hAnsiTheme="majorHAnsi" w:cstheme="majorBidi"/>
      <w:color w:val="2F5496" w:themeColor="accent1" w:themeShade="BF"/>
      <w:sz w:val="32"/>
      <w:szCs w:val="32"/>
    </w:rPr>
  </w:style>
  <w:style w:type="character" w:customStyle="1" w:styleId="Titre4Car">
    <w:name w:val="Titre 4 Car"/>
    <w:basedOn w:val="Policepardfaut"/>
    <w:link w:val="Titre4"/>
    <w:uiPriority w:val="9"/>
    <w:semiHidden/>
    <w:rsid w:val="00823A3F"/>
    <w:rPr>
      <w:rFonts w:asciiTheme="majorHAnsi" w:eastAsiaTheme="majorEastAsia" w:hAnsiTheme="majorHAnsi" w:cstheme="majorBidi"/>
      <w:i/>
      <w:iCs/>
      <w:color w:val="2F5496" w:themeColor="accent1" w:themeShade="BF"/>
    </w:rPr>
  </w:style>
  <w:style w:type="paragraph" w:styleId="Textedebulles">
    <w:name w:val="Balloon Text"/>
    <w:basedOn w:val="Normal"/>
    <w:link w:val="TextedebullesCar"/>
    <w:uiPriority w:val="99"/>
    <w:semiHidden/>
    <w:unhideWhenUsed/>
    <w:rsid w:val="00850455"/>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85045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45962">
      <w:bodyDiv w:val="1"/>
      <w:marLeft w:val="0"/>
      <w:marRight w:val="0"/>
      <w:marTop w:val="0"/>
      <w:marBottom w:val="0"/>
      <w:divBdr>
        <w:top w:val="none" w:sz="0" w:space="0" w:color="auto"/>
        <w:left w:val="none" w:sz="0" w:space="0" w:color="auto"/>
        <w:bottom w:val="none" w:sz="0" w:space="0" w:color="auto"/>
        <w:right w:val="none" w:sz="0" w:space="0" w:color="auto"/>
      </w:divBdr>
    </w:div>
    <w:div w:id="223375618">
      <w:bodyDiv w:val="1"/>
      <w:marLeft w:val="0"/>
      <w:marRight w:val="0"/>
      <w:marTop w:val="0"/>
      <w:marBottom w:val="0"/>
      <w:divBdr>
        <w:top w:val="none" w:sz="0" w:space="0" w:color="auto"/>
        <w:left w:val="none" w:sz="0" w:space="0" w:color="auto"/>
        <w:bottom w:val="none" w:sz="0" w:space="0" w:color="auto"/>
        <w:right w:val="none" w:sz="0" w:space="0" w:color="auto"/>
      </w:divBdr>
    </w:div>
    <w:div w:id="693656557">
      <w:bodyDiv w:val="1"/>
      <w:marLeft w:val="0"/>
      <w:marRight w:val="0"/>
      <w:marTop w:val="0"/>
      <w:marBottom w:val="0"/>
      <w:divBdr>
        <w:top w:val="none" w:sz="0" w:space="0" w:color="auto"/>
        <w:left w:val="none" w:sz="0" w:space="0" w:color="auto"/>
        <w:bottom w:val="none" w:sz="0" w:space="0" w:color="auto"/>
        <w:right w:val="none" w:sz="0" w:space="0" w:color="auto"/>
      </w:divBdr>
      <w:divsChild>
        <w:div w:id="1066954164">
          <w:marLeft w:val="0"/>
          <w:marRight w:val="0"/>
          <w:marTop w:val="0"/>
          <w:marBottom w:val="0"/>
          <w:divBdr>
            <w:top w:val="none" w:sz="0" w:space="0" w:color="auto"/>
            <w:left w:val="none" w:sz="0" w:space="0" w:color="auto"/>
            <w:bottom w:val="none" w:sz="0" w:space="0" w:color="auto"/>
            <w:right w:val="none" w:sz="0" w:space="0" w:color="auto"/>
          </w:divBdr>
        </w:div>
      </w:divsChild>
    </w:div>
    <w:div w:id="887301475">
      <w:bodyDiv w:val="1"/>
      <w:marLeft w:val="0"/>
      <w:marRight w:val="0"/>
      <w:marTop w:val="0"/>
      <w:marBottom w:val="0"/>
      <w:divBdr>
        <w:top w:val="none" w:sz="0" w:space="0" w:color="auto"/>
        <w:left w:val="none" w:sz="0" w:space="0" w:color="auto"/>
        <w:bottom w:val="none" w:sz="0" w:space="0" w:color="auto"/>
        <w:right w:val="none" w:sz="0" w:space="0" w:color="auto"/>
      </w:divBdr>
      <w:divsChild>
        <w:div w:id="579683197">
          <w:marLeft w:val="0"/>
          <w:marRight w:val="0"/>
          <w:marTop w:val="0"/>
          <w:marBottom w:val="0"/>
          <w:divBdr>
            <w:top w:val="none" w:sz="0" w:space="0" w:color="auto"/>
            <w:left w:val="none" w:sz="0" w:space="0" w:color="auto"/>
            <w:bottom w:val="none" w:sz="0" w:space="0" w:color="auto"/>
            <w:right w:val="none" w:sz="0" w:space="0" w:color="auto"/>
          </w:divBdr>
        </w:div>
      </w:divsChild>
    </w:div>
    <w:div w:id="890506517">
      <w:bodyDiv w:val="1"/>
      <w:marLeft w:val="0"/>
      <w:marRight w:val="0"/>
      <w:marTop w:val="0"/>
      <w:marBottom w:val="0"/>
      <w:divBdr>
        <w:top w:val="none" w:sz="0" w:space="0" w:color="auto"/>
        <w:left w:val="none" w:sz="0" w:space="0" w:color="auto"/>
        <w:bottom w:val="none" w:sz="0" w:space="0" w:color="auto"/>
        <w:right w:val="none" w:sz="0" w:space="0" w:color="auto"/>
      </w:divBdr>
    </w:div>
    <w:div w:id="1325209013">
      <w:bodyDiv w:val="1"/>
      <w:marLeft w:val="0"/>
      <w:marRight w:val="0"/>
      <w:marTop w:val="0"/>
      <w:marBottom w:val="0"/>
      <w:divBdr>
        <w:top w:val="none" w:sz="0" w:space="0" w:color="auto"/>
        <w:left w:val="none" w:sz="0" w:space="0" w:color="auto"/>
        <w:bottom w:val="none" w:sz="0" w:space="0" w:color="auto"/>
        <w:right w:val="none" w:sz="0" w:space="0" w:color="auto"/>
      </w:divBdr>
    </w:div>
    <w:div w:id="1480537929">
      <w:bodyDiv w:val="1"/>
      <w:marLeft w:val="0"/>
      <w:marRight w:val="0"/>
      <w:marTop w:val="0"/>
      <w:marBottom w:val="0"/>
      <w:divBdr>
        <w:top w:val="none" w:sz="0" w:space="0" w:color="auto"/>
        <w:left w:val="none" w:sz="0" w:space="0" w:color="auto"/>
        <w:bottom w:val="none" w:sz="0" w:space="0" w:color="auto"/>
        <w:right w:val="none" w:sz="0" w:space="0" w:color="auto"/>
      </w:divBdr>
    </w:div>
    <w:div w:id="1617638167">
      <w:bodyDiv w:val="1"/>
      <w:marLeft w:val="0"/>
      <w:marRight w:val="0"/>
      <w:marTop w:val="0"/>
      <w:marBottom w:val="0"/>
      <w:divBdr>
        <w:top w:val="none" w:sz="0" w:space="0" w:color="auto"/>
        <w:left w:val="none" w:sz="0" w:space="0" w:color="auto"/>
        <w:bottom w:val="none" w:sz="0" w:space="0" w:color="auto"/>
        <w:right w:val="none" w:sz="0" w:space="0" w:color="auto"/>
      </w:divBdr>
      <w:divsChild>
        <w:div w:id="2128892416">
          <w:marLeft w:val="0"/>
          <w:marRight w:val="0"/>
          <w:marTop w:val="0"/>
          <w:marBottom w:val="0"/>
          <w:divBdr>
            <w:top w:val="none" w:sz="0" w:space="0" w:color="auto"/>
            <w:left w:val="none" w:sz="0" w:space="0" w:color="auto"/>
            <w:bottom w:val="none" w:sz="0" w:space="0" w:color="auto"/>
            <w:right w:val="none" w:sz="0" w:space="0" w:color="auto"/>
          </w:divBdr>
        </w:div>
      </w:divsChild>
    </w:div>
    <w:div w:id="1634024821">
      <w:bodyDiv w:val="1"/>
      <w:marLeft w:val="0"/>
      <w:marRight w:val="0"/>
      <w:marTop w:val="0"/>
      <w:marBottom w:val="0"/>
      <w:divBdr>
        <w:top w:val="none" w:sz="0" w:space="0" w:color="auto"/>
        <w:left w:val="none" w:sz="0" w:space="0" w:color="auto"/>
        <w:bottom w:val="none" w:sz="0" w:space="0" w:color="auto"/>
        <w:right w:val="none" w:sz="0" w:space="0" w:color="auto"/>
      </w:divBdr>
      <w:divsChild>
        <w:div w:id="1034695119">
          <w:marLeft w:val="0"/>
          <w:marRight w:val="0"/>
          <w:marTop w:val="0"/>
          <w:marBottom w:val="0"/>
          <w:divBdr>
            <w:top w:val="none" w:sz="0" w:space="0" w:color="auto"/>
            <w:left w:val="none" w:sz="0" w:space="0" w:color="auto"/>
            <w:bottom w:val="none" w:sz="0" w:space="0" w:color="auto"/>
            <w:right w:val="none" w:sz="0" w:space="0" w:color="auto"/>
          </w:divBdr>
        </w:div>
      </w:divsChild>
    </w:div>
    <w:div w:id="1779061414">
      <w:bodyDiv w:val="1"/>
      <w:marLeft w:val="0"/>
      <w:marRight w:val="0"/>
      <w:marTop w:val="0"/>
      <w:marBottom w:val="0"/>
      <w:divBdr>
        <w:top w:val="none" w:sz="0" w:space="0" w:color="auto"/>
        <w:left w:val="none" w:sz="0" w:space="0" w:color="auto"/>
        <w:bottom w:val="none" w:sz="0" w:space="0" w:color="auto"/>
        <w:right w:val="none" w:sz="0" w:space="0" w:color="auto"/>
      </w:divBdr>
    </w:div>
    <w:div w:id="1786196517">
      <w:bodyDiv w:val="1"/>
      <w:marLeft w:val="0"/>
      <w:marRight w:val="0"/>
      <w:marTop w:val="0"/>
      <w:marBottom w:val="0"/>
      <w:divBdr>
        <w:top w:val="none" w:sz="0" w:space="0" w:color="auto"/>
        <w:left w:val="none" w:sz="0" w:space="0" w:color="auto"/>
        <w:bottom w:val="none" w:sz="0" w:space="0" w:color="auto"/>
        <w:right w:val="none" w:sz="0" w:space="0" w:color="auto"/>
      </w:divBdr>
      <w:divsChild>
        <w:div w:id="416053052">
          <w:marLeft w:val="0"/>
          <w:marRight w:val="0"/>
          <w:marTop w:val="0"/>
          <w:marBottom w:val="0"/>
          <w:divBdr>
            <w:top w:val="none" w:sz="0" w:space="0" w:color="auto"/>
            <w:left w:val="none" w:sz="0" w:space="0" w:color="auto"/>
            <w:bottom w:val="none" w:sz="0" w:space="0" w:color="auto"/>
            <w:right w:val="none" w:sz="0" w:space="0" w:color="auto"/>
          </w:divBdr>
          <w:divsChild>
            <w:div w:id="775180037">
              <w:marLeft w:val="0"/>
              <w:marRight w:val="0"/>
              <w:marTop w:val="0"/>
              <w:marBottom w:val="0"/>
              <w:divBdr>
                <w:top w:val="none" w:sz="0" w:space="0" w:color="auto"/>
                <w:left w:val="none" w:sz="0" w:space="0" w:color="auto"/>
                <w:bottom w:val="none" w:sz="0" w:space="0" w:color="auto"/>
                <w:right w:val="none" w:sz="0" w:space="0" w:color="auto"/>
              </w:divBdr>
              <w:divsChild>
                <w:div w:id="1722362210">
                  <w:marLeft w:val="0"/>
                  <w:marRight w:val="0"/>
                  <w:marTop w:val="0"/>
                  <w:marBottom w:val="0"/>
                  <w:divBdr>
                    <w:top w:val="none" w:sz="0" w:space="0" w:color="auto"/>
                    <w:left w:val="none" w:sz="0" w:space="0" w:color="auto"/>
                    <w:bottom w:val="none" w:sz="0" w:space="0" w:color="auto"/>
                    <w:right w:val="none" w:sz="0" w:space="0" w:color="auto"/>
                  </w:divBdr>
                </w:div>
                <w:div w:id="504638853">
                  <w:marLeft w:val="0"/>
                  <w:marRight w:val="0"/>
                  <w:marTop w:val="0"/>
                  <w:marBottom w:val="0"/>
                  <w:divBdr>
                    <w:top w:val="none" w:sz="0" w:space="0" w:color="auto"/>
                    <w:left w:val="none" w:sz="0" w:space="0" w:color="auto"/>
                    <w:bottom w:val="none" w:sz="0" w:space="0" w:color="auto"/>
                    <w:right w:val="none" w:sz="0" w:space="0" w:color="auto"/>
                  </w:divBdr>
                </w:div>
                <w:div w:id="1381325604">
                  <w:marLeft w:val="0"/>
                  <w:marRight w:val="0"/>
                  <w:marTop w:val="0"/>
                  <w:marBottom w:val="0"/>
                  <w:divBdr>
                    <w:top w:val="none" w:sz="0" w:space="0" w:color="auto"/>
                    <w:left w:val="none" w:sz="0" w:space="0" w:color="auto"/>
                    <w:bottom w:val="none" w:sz="0" w:space="0" w:color="auto"/>
                    <w:right w:val="none" w:sz="0" w:space="0" w:color="auto"/>
                  </w:divBdr>
                </w:div>
                <w:div w:id="92745829">
                  <w:marLeft w:val="0"/>
                  <w:marRight w:val="0"/>
                  <w:marTop w:val="0"/>
                  <w:marBottom w:val="0"/>
                  <w:divBdr>
                    <w:top w:val="none" w:sz="0" w:space="0" w:color="auto"/>
                    <w:left w:val="none" w:sz="0" w:space="0" w:color="auto"/>
                    <w:bottom w:val="none" w:sz="0" w:space="0" w:color="auto"/>
                    <w:right w:val="none" w:sz="0" w:space="0" w:color="auto"/>
                  </w:divBdr>
                </w:div>
                <w:div w:id="72935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897207">
      <w:bodyDiv w:val="1"/>
      <w:marLeft w:val="0"/>
      <w:marRight w:val="0"/>
      <w:marTop w:val="0"/>
      <w:marBottom w:val="0"/>
      <w:divBdr>
        <w:top w:val="none" w:sz="0" w:space="0" w:color="auto"/>
        <w:left w:val="none" w:sz="0" w:space="0" w:color="auto"/>
        <w:bottom w:val="none" w:sz="0" w:space="0" w:color="auto"/>
        <w:right w:val="none" w:sz="0" w:space="0" w:color="auto"/>
      </w:divBdr>
      <w:divsChild>
        <w:div w:id="551505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i-manuel.fr/sites/ens-barthelemyv/MCOBTS12_DRCVCE19/_layouts/imanuel/Interaction.aspx?bid=3133091662844&amp;fid=MCOBTS12_DRCVCE19part2dos3&amp;iid=MCOBTS12_DRCVCE19part2dos3UD2" TargetMode="External"/><Relationship Id="rId12" Type="http://schemas.openxmlformats.org/officeDocument/2006/relationships/hyperlink" Target="https://www.i-manuel.fr/sites/ens-barthelemyv/MCOBTS12_DRCVCE19/_layouts/imanuel/Interaction.aspx?bid=3133091662844&amp;fid=MCOBTS12_DRCVCE19part2dos3&amp;iid=MCOBTS12_DRCVCE19part2dos3UD2" TargetMode="External"/><Relationship Id="rId13" Type="http://schemas.openxmlformats.org/officeDocument/2006/relationships/hyperlink" Target="https://www.i-manuel.fr/sites/ens-barthelemyv/MCOBTS12_DRCVCE19/_layouts/imanuel/Interaction.aspx?bid=3133091662844&amp;fid=MCOBTS12_DRCVCE19part2dos3&amp;iid=MCOBTS12_DRCVCE19part2dos3UD2" TargetMode="External"/><Relationship Id="rId14" Type="http://schemas.openxmlformats.org/officeDocument/2006/relationships/hyperlink" Target="https://www.i-manuel.fr/sites/ens-barthelemyv/MCOBTS12_DRCVCE19/_layouts/imanuel/Interaction.aspx?bid=3133091662844&amp;fid=MCOBTS12_DRCVCE19part2dos3&amp;iid=MCOBTS12_DRCVCE19part2dos3UD2" TargetMode="External"/><Relationship Id="rId15" Type="http://schemas.openxmlformats.org/officeDocument/2006/relationships/hyperlink" Target="https://www.i-manuel.fr/sites/ens-barthelemyv/MCOBTS12_DRCVCE19/_layouts/imanuel/Interaction.aspx?bid=3133091662844&amp;fid=MCOBTS12_DRCVCE19part2dos3&amp;iid=MCOBTS12_DRCVCE19part2dos3UD2" TargetMode="External"/><Relationship Id="rId16" Type="http://schemas.openxmlformats.org/officeDocument/2006/relationships/hyperlink" Target="https://www.i-manuel.fr/sites/ens-barthelemyv/MCOBTS12_DRCVCE19/_layouts/imanuel/Interaction.aspx?bid=3133091662844&amp;fid=MCOBTS12_DRCVCE19part2dos3&amp;iid=MCOBTS12_DRCVCE19part2dos3UD2"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hyperlink" Target="https://www.i-manuel.fr/sites/ens-barthelemyv/MCOBTS12_DRCVCE19/_layouts/imanuel/Interaction.aspx?bid=3133091662844&amp;fid=MCOBTS12_DRCVCE19part2dos3&amp;iid=MCOBTS12_DRCVCE19part2dos3UD2" TargetMode="External"/><Relationship Id="rId10" Type="http://schemas.openxmlformats.org/officeDocument/2006/relationships/hyperlink" Target="https://www.i-manuel.fr/sites/ens-barthelemyv/MCOBTS12_DRCVCE19/_layouts/imanuel/Interaction.aspx?bid=3133091662844&amp;fid=MCOBTS12_DRCVCE19part2dos3&amp;iid=MCOBTS12_DRCVCE19part2dos3UD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900</Words>
  <Characters>4954</Characters>
  <Application>Microsoft Macintosh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 Barthélémy</dc:creator>
  <cp:keywords/>
  <dc:description/>
  <cp:lastModifiedBy>champa chey</cp:lastModifiedBy>
  <cp:revision>2</cp:revision>
  <dcterms:created xsi:type="dcterms:W3CDTF">2020-04-21T15:02:00Z</dcterms:created>
  <dcterms:modified xsi:type="dcterms:W3CDTF">2020-04-21T15:02:00Z</dcterms:modified>
</cp:coreProperties>
</file>