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4FB2" w14:textId="77777777" w:rsidR="00432427" w:rsidRDefault="004324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3C65" wp14:editId="13F3BD98">
                <wp:simplePos x="0" y="0"/>
                <wp:positionH relativeFrom="margin">
                  <wp:align>left</wp:align>
                </wp:positionH>
                <wp:positionV relativeFrom="paragraph">
                  <wp:posOffset>500380</wp:posOffset>
                </wp:positionV>
                <wp:extent cx="30956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0E92" id="Rectangle 2" o:spid="_x0000_s1026" style="position:absolute;margin-left:0;margin-top:39.4pt;width:243.75pt;height:22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BD2DF7" wp14:editId="5C99039E">
            <wp:extent cx="5760720" cy="209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Le slogan de l’entreprise : « la construction autrement » avec des produits bio.</w:t>
      </w:r>
      <w:r>
        <w:br/>
        <w:t>L’entreprise commercialise son offre auprès des particulier mais aussi des professionnels.</w:t>
      </w:r>
    </w:p>
    <w:p w14:paraId="5D42134A" w14:textId="77777777" w:rsidR="00432427" w:rsidRDefault="00070603">
      <w:hyperlink r:id="rId6" w:history="1">
        <w:r w:rsidR="00432427" w:rsidRPr="00432427">
          <w:rPr>
            <w:rStyle w:val="Lienhypertexte"/>
          </w:rPr>
          <w:t>https://www.eco-logis.com/peinture-naturelle-bio-ecologique/</w:t>
        </w:r>
      </w:hyperlink>
    </w:p>
    <w:p w14:paraId="4AEADD7E" w14:textId="77777777" w:rsidR="00432427" w:rsidRDefault="00432427">
      <w:r>
        <w:t xml:space="preserve">La société DOISE Peintures, entreprise spécialisée dans la distribution de peinture auprès des professionnels a pris contact avec vous. Il a rempli un formulaire en ligne et a </w:t>
      </w:r>
      <w:r w:rsidR="00863759">
        <w:t xml:space="preserve">laissé son </w:t>
      </w:r>
      <w:r w:rsidR="003771FF">
        <w:t>numéro</w:t>
      </w:r>
      <w:r w:rsidR="00863759">
        <w:t xml:space="preserve"> SIREN </w:t>
      </w:r>
      <w:r w:rsidR="00863759" w:rsidRPr="00863759">
        <w:t>39241814100025</w:t>
      </w:r>
    </w:p>
    <w:p w14:paraId="2F3FFBEC" w14:textId="77777777" w:rsidR="00432427" w:rsidRDefault="00863759">
      <w:r>
        <w:t xml:space="preserve">L’entreprise dispose de 2 points de vente : un </w:t>
      </w:r>
      <w:r w:rsidR="0070710E">
        <w:t>à</w:t>
      </w:r>
      <w:r>
        <w:t xml:space="preserve"> Montpellier l’autre à Sète</w:t>
      </w:r>
    </w:p>
    <w:p w14:paraId="44B05BB5" w14:textId="77777777" w:rsidR="003771FF" w:rsidRDefault="00070603" w:rsidP="00863759">
      <w:hyperlink r:id="rId7" w:history="1">
        <w:r w:rsidR="003771FF" w:rsidRPr="003771FF">
          <w:rPr>
            <w:rStyle w:val="Lienhypertexte"/>
          </w:rPr>
          <w:t>https://www.doisepeintures.fr/</w:t>
        </w:r>
      </w:hyperlink>
    </w:p>
    <w:p w14:paraId="3CBB19D4" w14:textId="77777777" w:rsidR="004E3E33" w:rsidRDefault="00432427" w:rsidP="00863759">
      <w:r>
        <w:br/>
      </w:r>
      <w:r w:rsidR="00863759" w:rsidRPr="003771FF">
        <w:rPr>
          <w:i/>
          <w:iCs/>
          <w:color w:val="4472C4" w:themeColor="accent1"/>
        </w:rPr>
        <w:t>Doise peinture</w:t>
      </w:r>
      <w:r w:rsidR="00863759" w:rsidRPr="003771FF">
        <w:rPr>
          <w:color w:val="4472C4" w:themeColor="accent1"/>
        </w:rPr>
        <w:t xml:space="preserve"> </w:t>
      </w:r>
      <w:r w:rsidR="00863759">
        <w:t xml:space="preserve">vous consulte car il a noté que la demande de peintures Bio est de plus en plus fréquente. Il cherche donc a référencer ce type de produit. </w:t>
      </w:r>
      <w:r w:rsidR="00863759">
        <w:br/>
      </w:r>
      <w:r w:rsidR="0070710E">
        <w:t xml:space="preserve">Par ailleurs, </w:t>
      </w:r>
      <w:r w:rsidR="00863759">
        <w:t xml:space="preserve">M. Doise </w:t>
      </w:r>
      <w:r w:rsidR="004E3E33">
        <w:t>reçu</w:t>
      </w:r>
      <w:r w:rsidR="00863759">
        <w:t xml:space="preserve"> une demande </w:t>
      </w:r>
      <w:r w:rsidR="004E3E33">
        <w:t xml:space="preserve">de devis </w:t>
      </w:r>
      <w:r w:rsidR="00863759">
        <w:t>d’un de ses clients</w:t>
      </w:r>
      <w:r w:rsidR="0070710E">
        <w:t xml:space="preserve">, peintre en bâtiment, </w:t>
      </w:r>
      <w:r w:rsidR="00863759">
        <w:t>dans le cadre d’un chantier de restauration de logements haut de gamme dans le centre de Montpellier</w:t>
      </w:r>
      <w:r w:rsidR="004E3E33">
        <w:t xml:space="preserve">. </w:t>
      </w:r>
      <w:r w:rsidR="0070710E">
        <w:br/>
      </w:r>
      <w:r w:rsidR="004E3E33">
        <w:t>Pour cette rénovation l’architecte qui gère les travaux, exige des matériaux bio et éco-responsables.</w:t>
      </w:r>
      <w:r w:rsidR="00863759">
        <w:br/>
      </w:r>
      <w:r w:rsidR="0070710E">
        <w:t>Le cahier des charges est formel.</w:t>
      </w:r>
      <w:r w:rsidR="00863759">
        <w:br/>
      </w:r>
      <w:r w:rsidR="0070710E">
        <w:t>Vous êtes</w:t>
      </w:r>
      <w:r w:rsidR="00863759">
        <w:t>, le</w:t>
      </w:r>
      <w:r w:rsidR="0070710E">
        <w:t>(la)</w:t>
      </w:r>
      <w:r w:rsidR="00863759">
        <w:t xml:space="preserve"> commercial</w:t>
      </w:r>
      <w:r w:rsidR="0070710E">
        <w:t xml:space="preserve">(e) </w:t>
      </w:r>
      <w:r w:rsidR="00863759">
        <w:t>du secteur, qui va rencontrer M. Doise.</w:t>
      </w:r>
      <w:r w:rsidR="003771FF">
        <w:br/>
      </w:r>
      <w:r w:rsidR="0070710E">
        <w:t>Eco-logis n’a jamais été en contact avec la sté Doise peintures.</w:t>
      </w:r>
    </w:p>
    <w:p w14:paraId="70DAA325" w14:textId="77777777" w:rsidR="0070710E" w:rsidRPr="004433AE" w:rsidRDefault="00863759" w:rsidP="0070710E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Que </w:t>
      </w:r>
      <w:r w:rsidR="00712295">
        <w:rPr>
          <w:b/>
          <w:bCs/>
        </w:rPr>
        <w:t xml:space="preserve">devez-vous faire </w:t>
      </w:r>
      <w:r w:rsidRPr="004433AE">
        <w:rPr>
          <w:b/>
          <w:bCs/>
        </w:rPr>
        <w:t xml:space="preserve">avant de </w:t>
      </w:r>
      <w:r w:rsidR="0070710E" w:rsidRPr="004433AE">
        <w:rPr>
          <w:b/>
          <w:bCs/>
        </w:rPr>
        <w:t>vous</w:t>
      </w:r>
      <w:r w:rsidRPr="004433AE">
        <w:rPr>
          <w:b/>
          <w:bCs/>
        </w:rPr>
        <w:t xml:space="preserve"> rendre au rendez-vous fixé</w:t>
      </w:r>
      <w:r w:rsidR="0070710E" w:rsidRPr="004433AE">
        <w:rPr>
          <w:b/>
          <w:bCs/>
        </w:rPr>
        <w:t> ? Comment devez-vous vous préparer ?</w:t>
      </w:r>
    </w:p>
    <w:p w14:paraId="0EB1A713" w14:textId="77777777" w:rsidR="004E3E33" w:rsidRPr="004433AE" w:rsidRDefault="004E3E33" w:rsidP="0070710E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 Identifiez ce que peuvent être les objectifs de M. Doise et </w:t>
      </w:r>
      <w:r w:rsidR="004433AE" w:rsidRPr="004433AE">
        <w:rPr>
          <w:b/>
          <w:bCs/>
        </w:rPr>
        <w:t>les vôtres</w:t>
      </w:r>
    </w:p>
    <w:p w14:paraId="50633548" w14:textId="77777777" w:rsidR="004433AE" w:rsidRPr="004433AE" w:rsidRDefault="004E3E33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Quel type</w:t>
      </w:r>
      <w:r w:rsidR="00863759" w:rsidRPr="004433AE">
        <w:rPr>
          <w:b/>
          <w:bCs/>
        </w:rPr>
        <w:t xml:space="preserve"> de découverte devr</w:t>
      </w:r>
      <w:r w:rsidR="004433AE" w:rsidRPr="004433AE">
        <w:rPr>
          <w:b/>
          <w:bCs/>
        </w:rPr>
        <w:t>ez-vous</w:t>
      </w:r>
      <w:r w:rsidR="00863759" w:rsidRPr="004433AE">
        <w:rPr>
          <w:b/>
          <w:bCs/>
        </w:rPr>
        <w:t xml:space="preserve"> faire ? et Quelles questions de découverte devr</w:t>
      </w:r>
      <w:r w:rsidR="004433AE" w:rsidRPr="004433AE">
        <w:rPr>
          <w:b/>
          <w:bCs/>
        </w:rPr>
        <w:t xml:space="preserve">ez-vous </w:t>
      </w:r>
      <w:r w:rsidR="00863759" w:rsidRPr="004433AE">
        <w:rPr>
          <w:b/>
          <w:bCs/>
        </w:rPr>
        <w:t xml:space="preserve">préparer ? </w:t>
      </w:r>
    </w:p>
    <w:p w14:paraId="08FFD989" w14:textId="77777777" w:rsidR="004E3E33" w:rsidRPr="004433AE" w:rsidRDefault="00863759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>– Quel argumentaire dev</w:t>
      </w:r>
      <w:r w:rsidR="004433AE" w:rsidRPr="004433AE">
        <w:rPr>
          <w:b/>
          <w:bCs/>
        </w:rPr>
        <w:t>rez-vous</w:t>
      </w:r>
      <w:r w:rsidRPr="004433AE">
        <w:rPr>
          <w:b/>
          <w:bCs/>
        </w:rPr>
        <w:t xml:space="preserve"> préparer </w:t>
      </w:r>
    </w:p>
    <w:p w14:paraId="5A491018" w14:textId="77777777" w:rsidR="00863759" w:rsidRPr="004433AE" w:rsidRDefault="00863759" w:rsidP="004E3E33">
      <w:pPr>
        <w:pStyle w:val="Paragraphedeliste"/>
        <w:numPr>
          <w:ilvl w:val="0"/>
          <w:numId w:val="4"/>
        </w:numPr>
        <w:rPr>
          <w:b/>
          <w:bCs/>
        </w:rPr>
      </w:pPr>
      <w:r w:rsidRPr="004433AE">
        <w:rPr>
          <w:b/>
          <w:bCs/>
        </w:rPr>
        <w:t xml:space="preserve">Quelles objections </w:t>
      </w:r>
      <w:r w:rsidR="004433AE" w:rsidRPr="004433AE">
        <w:rPr>
          <w:b/>
          <w:bCs/>
        </w:rPr>
        <w:t xml:space="preserve">devrez-vous vous attendre </w:t>
      </w:r>
      <w:proofErr w:type="spellStart"/>
      <w:r w:rsidR="004433AE" w:rsidRPr="004433AE">
        <w:rPr>
          <w:b/>
          <w:bCs/>
        </w:rPr>
        <w:t>a</w:t>
      </w:r>
      <w:proofErr w:type="spellEnd"/>
      <w:r w:rsidR="004433AE" w:rsidRPr="004433AE">
        <w:rPr>
          <w:b/>
          <w:bCs/>
        </w:rPr>
        <w:t xml:space="preserve"> rencontrer</w:t>
      </w:r>
      <w:r w:rsidRPr="004433AE">
        <w:rPr>
          <w:b/>
          <w:bCs/>
        </w:rPr>
        <w:t xml:space="preserve"> ? et comment </w:t>
      </w:r>
      <w:r w:rsidR="004433AE" w:rsidRPr="004433AE">
        <w:rPr>
          <w:b/>
          <w:bCs/>
        </w:rPr>
        <w:t>devrez-vous</w:t>
      </w:r>
      <w:r w:rsidRPr="004433AE">
        <w:rPr>
          <w:b/>
          <w:bCs/>
        </w:rPr>
        <w:t xml:space="preserve"> y répondre ?</w:t>
      </w:r>
    </w:p>
    <w:p w14:paraId="3FFB52D1" w14:textId="77777777" w:rsidR="004433AE" w:rsidRDefault="004433AE" w:rsidP="004E3E33">
      <w:pPr>
        <w:pStyle w:val="Paragraphedeliste"/>
        <w:numPr>
          <w:ilvl w:val="0"/>
          <w:numId w:val="4"/>
        </w:numPr>
      </w:pPr>
      <w:r w:rsidRPr="004433AE">
        <w:rPr>
          <w:b/>
          <w:bCs/>
        </w:rPr>
        <w:t>A quel type de négociation avez-vous intérêt à recourir ? et pourquoi ?</w:t>
      </w:r>
      <w:r w:rsidRPr="004433AE">
        <w:rPr>
          <w:b/>
          <w:bCs/>
        </w:rPr>
        <w:br/>
      </w:r>
      <w:r>
        <w:br/>
        <w:t>Pour effectuer ce devoir, vous disposez de l’ensemble des cours depuis le début de l’année.</w:t>
      </w:r>
      <w:r>
        <w:br/>
        <w:t>Des recherches Internet sont possible. Dans ce cas, citez vos sources.</w:t>
      </w:r>
    </w:p>
    <w:p w14:paraId="27A4FD8F" w14:textId="77777777" w:rsidR="004433AE" w:rsidRDefault="004433AE" w:rsidP="004433AE">
      <w:pPr>
        <w:ind w:left="360"/>
      </w:pPr>
    </w:p>
    <w:p w14:paraId="7FA0246C" w14:textId="77777777" w:rsidR="00863759" w:rsidRDefault="00863759" w:rsidP="00863759">
      <w:r>
        <w:br/>
      </w:r>
    </w:p>
    <w:sectPr w:rsidR="0086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671C"/>
    <w:multiLevelType w:val="hybridMultilevel"/>
    <w:tmpl w:val="FDE8309E"/>
    <w:lvl w:ilvl="0" w:tplc="5B507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B58"/>
    <w:multiLevelType w:val="hybridMultilevel"/>
    <w:tmpl w:val="1C08CA0A"/>
    <w:lvl w:ilvl="0" w:tplc="DF5C5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74B5"/>
    <w:multiLevelType w:val="hybridMultilevel"/>
    <w:tmpl w:val="9B081342"/>
    <w:lvl w:ilvl="0" w:tplc="01FC9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30BA"/>
    <w:multiLevelType w:val="hybridMultilevel"/>
    <w:tmpl w:val="C0AE8C04"/>
    <w:lvl w:ilvl="0" w:tplc="C16CF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27"/>
    <w:rsid w:val="00070603"/>
    <w:rsid w:val="003771FF"/>
    <w:rsid w:val="00432427"/>
    <w:rsid w:val="004433AE"/>
    <w:rsid w:val="004734BB"/>
    <w:rsid w:val="004E3E33"/>
    <w:rsid w:val="00531039"/>
    <w:rsid w:val="00642D3A"/>
    <w:rsid w:val="0070710E"/>
    <w:rsid w:val="00712295"/>
    <w:rsid w:val="00863759"/>
    <w:rsid w:val="00D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9DB"/>
  <w15:chartTrackingRefBased/>
  <w15:docId w15:val="{85D46D26-F8DE-4D85-9F8B-5ED9270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24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24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isepeintur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-logis.com/peinture-naturelle-bio-ecologiqu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CESAME</cp:lastModifiedBy>
  <cp:revision>2</cp:revision>
  <dcterms:created xsi:type="dcterms:W3CDTF">2021-03-11T10:30:00Z</dcterms:created>
  <dcterms:modified xsi:type="dcterms:W3CDTF">2021-03-11T10:30:00Z</dcterms:modified>
</cp:coreProperties>
</file>