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87" w:rsidRPr="00325B87" w:rsidRDefault="00325B87" w:rsidP="00325B87">
      <w:pPr>
        <w:rPr>
          <w:rFonts w:ascii="Book Antiqua" w:hAnsi="Book Antiqua"/>
          <w:sz w:val="24"/>
          <w:szCs w:val="24"/>
        </w:rPr>
      </w:pPr>
      <w:bookmarkStart w:id="0" w:name="_GoBack"/>
      <w:bookmarkEnd w:id="0"/>
      <w:r w:rsidRPr="00325B87">
        <w:rPr>
          <w:rFonts w:ascii="Book Antiqua" w:hAnsi="Book Antiqua"/>
          <w:sz w:val="24"/>
          <w:szCs w:val="24"/>
        </w:rPr>
        <w:t>NOM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325B87">
        <w:rPr>
          <w:rFonts w:ascii="Book Antiqua" w:hAnsi="Book Antiqua"/>
          <w:sz w:val="24"/>
          <w:szCs w:val="24"/>
        </w:rPr>
        <w:t>PRENOM :</w:t>
      </w:r>
    </w:p>
    <w:p w:rsidR="00325B87" w:rsidRPr="00325B87" w:rsidRDefault="00325B87" w:rsidP="00325B87">
      <w:pPr>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p>
    <w:p w:rsidR="00501016" w:rsidRPr="00325B87" w:rsidRDefault="00325B87" w:rsidP="00325B87">
      <w:pPr>
        <w:pBdr>
          <w:top w:val="single" w:sz="4" w:space="1" w:color="auto"/>
          <w:left w:val="single" w:sz="4" w:space="4" w:color="auto"/>
          <w:bottom w:val="single" w:sz="4" w:space="1" w:color="auto"/>
          <w:right w:val="single" w:sz="4" w:space="4" w:color="auto"/>
        </w:pBdr>
        <w:jc w:val="center"/>
        <w:rPr>
          <w:rFonts w:ascii="Book Antiqua" w:hAnsi="Book Antiqua"/>
          <w:sz w:val="40"/>
          <w:szCs w:val="40"/>
        </w:rPr>
      </w:pPr>
      <w:r w:rsidRPr="00325B87">
        <w:rPr>
          <w:rFonts w:ascii="Book Antiqua" w:hAnsi="Book Antiqua"/>
          <w:sz w:val="40"/>
          <w:szCs w:val="40"/>
        </w:rPr>
        <w:t xml:space="preserve">EVALUATION </w:t>
      </w:r>
      <w:r w:rsidR="002C453C" w:rsidRPr="00325B87">
        <w:rPr>
          <w:rFonts w:ascii="Book Antiqua" w:hAnsi="Book Antiqua"/>
          <w:sz w:val="40"/>
          <w:szCs w:val="40"/>
        </w:rPr>
        <w:t xml:space="preserve">BTS BLANC </w:t>
      </w:r>
      <w:r w:rsidR="00AA7543" w:rsidRPr="00325B87">
        <w:rPr>
          <w:rFonts w:ascii="Book Antiqua" w:hAnsi="Book Antiqua"/>
          <w:sz w:val="40"/>
          <w:szCs w:val="40"/>
        </w:rPr>
        <w:t xml:space="preserve">– MUC </w:t>
      </w:r>
      <w:r w:rsidR="002C453C" w:rsidRPr="00325B87">
        <w:rPr>
          <w:rFonts w:ascii="Book Antiqua" w:hAnsi="Book Antiqua"/>
          <w:sz w:val="40"/>
          <w:szCs w:val="40"/>
        </w:rPr>
        <w:t>1PA</w:t>
      </w:r>
      <w:r w:rsidRPr="00325B87">
        <w:rPr>
          <w:rFonts w:ascii="Book Antiqua" w:hAnsi="Book Antiqua"/>
          <w:sz w:val="40"/>
          <w:szCs w:val="40"/>
        </w:rPr>
        <w:t xml:space="preserve"> – 19/11/2019</w:t>
      </w:r>
    </w:p>
    <w:p w:rsidR="00AA7543" w:rsidRPr="00AA7543" w:rsidRDefault="003B1AEB" w:rsidP="00325B87">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DURÉE : 2</w:t>
      </w:r>
      <w:r w:rsidR="00AA7543" w:rsidRPr="00AA7543">
        <w:rPr>
          <w:b/>
          <w:sz w:val="32"/>
          <w:szCs w:val="32"/>
        </w:rPr>
        <w:t>h</w:t>
      </w:r>
    </w:p>
    <w:p w:rsidR="004B4FB1" w:rsidRDefault="004B4FB1" w:rsidP="002C453C">
      <w:pPr>
        <w:jc w:val="center"/>
      </w:pPr>
    </w:p>
    <w:p w:rsidR="00AA7543" w:rsidRPr="00AA7543" w:rsidRDefault="00AA7543" w:rsidP="00AA7543">
      <w:pPr>
        <w:jc w:val="both"/>
        <w:rPr>
          <w:b/>
          <w:sz w:val="28"/>
          <w:szCs w:val="28"/>
        </w:rPr>
      </w:pPr>
      <w:r w:rsidRPr="00AA7543">
        <w:rPr>
          <w:b/>
          <w:sz w:val="28"/>
          <w:szCs w:val="28"/>
          <w:u w:val="single"/>
        </w:rPr>
        <w:t>QUESTIONS DE COURS </w:t>
      </w:r>
      <w:r w:rsidRPr="00AA7543">
        <w:rPr>
          <w:b/>
          <w:sz w:val="28"/>
          <w:szCs w:val="28"/>
        </w:rPr>
        <w:t xml:space="preserve">: </w:t>
      </w:r>
      <w:r w:rsidR="00325B87">
        <w:rPr>
          <w:b/>
          <w:sz w:val="28"/>
          <w:szCs w:val="28"/>
        </w:rPr>
        <w:t>1 point par question</w:t>
      </w:r>
    </w:p>
    <w:p w:rsidR="004B4FB1" w:rsidRDefault="004B4FB1" w:rsidP="002C453C">
      <w:pPr>
        <w:jc w:val="center"/>
      </w:pPr>
    </w:p>
    <w:p w:rsidR="008215DD" w:rsidRDefault="008215DD" w:rsidP="00AA7543">
      <w:pPr>
        <w:pStyle w:val="Paragraphedeliste"/>
        <w:numPr>
          <w:ilvl w:val="0"/>
          <w:numId w:val="1"/>
        </w:numPr>
        <w:ind w:left="714" w:hanging="357"/>
        <w:contextualSpacing w:val="0"/>
        <w:jc w:val="both"/>
        <w:rPr>
          <w:sz w:val="28"/>
          <w:szCs w:val="28"/>
        </w:rPr>
      </w:pPr>
      <w:r w:rsidRPr="00AA7543">
        <w:rPr>
          <w:sz w:val="28"/>
          <w:szCs w:val="28"/>
        </w:rPr>
        <w:t>Selon Schumpeter, qu’est-ce qu’un entrepreneur ?</w:t>
      </w:r>
    </w:p>
    <w:p w:rsidR="00E43E95" w:rsidRPr="00E43E95" w:rsidRDefault="00E43E95" w:rsidP="00E43E95">
      <w:pPr>
        <w:jc w:val="both"/>
        <w:rPr>
          <w:b/>
          <w:color w:val="0070C0"/>
          <w:sz w:val="28"/>
          <w:szCs w:val="28"/>
        </w:rPr>
      </w:pPr>
      <w:r w:rsidRPr="00E43E95">
        <w:rPr>
          <w:b/>
          <w:color w:val="0070C0"/>
          <w:sz w:val="28"/>
          <w:szCs w:val="28"/>
        </w:rPr>
        <w:t>Selon Joseph Schumpeter, économiste autrichien (1883-1950), l’entrepreneur est celui qui prend des risques pour innover et créer, ou saisir de nouvelles opportunités</w:t>
      </w:r>
    </w:p>
    <w:p w:rsidR="00325B87" w:rsidRPr="00325B87" w:rsidRDefault="00325B87" w:rsidP="00325B87">
      <w:pPr>
        <w:jc w:val="both"/>
        <w:rPr>
          <w:sz w:val="28"/>
          <w:szCs w:val="28"/>
        </w:rPr>
      </w:pPr>
    </w:p>
    <w:p w:rsidR="004B4FB1" w:rsidRDefault="004B4FB1" w:rsidP="00AA7543">
      <w:pPr>
        <w:pStyle w:val="Paragraphedeliste"/>
        <w:numPr>
          <w:ilvl w:val="0"/>
          <w:numId w:val="1"/>
        </w:numPr>
        <w:ind w:left="714" w:hanging="357"/>
        <w:contextualSpacing w:val="0"/>
        <w:jc w:val="both"/>
        <w:rPr>
          <w:sz w:val="28"/>
          <w:szCs w:val="28"/>
        </w:rPr>
      </w:pPr>
      <w:r w:rsidRPr="00AA7543">
        <w:rPr>
          <w:sz w:val="28"/>
          <w:szCs w:val="28"/>
        </w:rPr>
        <w:t xml:space="preserve">Quelle est la différence </w:t>
      </w:r>
      <w:r w:rsidR="008215DD" w:rsidRPr="00AA7543">
        <w:rPr>
          <w:sz w:val="28"/>
          <w:szCs w:val="28"/>
        </w:rPr>
        <w:t>majeure</w:t>
      </w:r>
      <w:r w:rsidRPr="00AA7543">
        <w:rPr>
          <w:sz w:val="28"/>
          <w:szCs w:val="28"/>
        </w:rPr>
        <w:t xml:space="preserve"> entre une innovation et une invention ?</w:t>
      </w:r>
    </w:p>
    <w:p w:rsidR="00E43E95" w:rsidRPr="00E43E95" w:rsidRDefault="00E43E95" w:rsidP="00E43E95">
      <w:pPr>
        <w:jc w:val="both"/>
        <w:rPr>
          <w:b/>
          <w:color w:val="0070C0"/>
          <w:sz w:val="28"/>
          <w:szCs w:val="28"/>
        </w:rPr>
      </w:pPr>
      <w:r w:rsidRPr="00E43E95">
        <w:rPr>
          <w:b/>
          <w:color w:val="0070C0"/>
          <w:sz w:val="28"/>
          <w:szCs w:val="28"/>
        </w:rPr>
        <w:t>Une innovation est une invention qui trouve un marché, qui se commercialise</w:t>
      </w:r>
    </w:p>
    <w:p w:rsidR="00325B87" w:rsidRPr="00325B87" w:rsidRDefault="00325B87" w:rsidP="00325B87">
      <w:pPr>
        <w:jc w:val="both"/>
        <w:rPr>
          <w:sz w:val="28"/>
          <w:szCs w:val="28"/>
        </w:rPr>
      </w:pPr>
    </w:p>
    <w:p w:rsidR="008215DD" w:rsidRDefault="008215DD" w:rsidP="00AA7543">
      <w:pPr>
        <w:pStyle w:val="Paragraphedeliste"/>
        <w:numPr>
          <w:ilvl w:val="0"/>
          <w:numId w:val="1"/>
        </w:numPr>
        <w:ind w:left="714" w:hanging="357"/>
        <w:contextualSpacing w:val="0"/>
        <w:jc w:val="both"/>
        <w:rPr>
          <w:sz w:val="28"/>
          <w:szCs w:val="28"/>
        </w:rPr>
      </w:pPr>
      <w:r w:rsidRPr="00AA7543">
        <w:rPr>
          <w:sz w:val="28"/>
          <w:szCs w:val="28"/>
        </w:rPr>
        <w:t>Quelles sont les deux grandes études que l’on peut retrouver dans un business plan ?</w:t>
      </w:r>
    </w:p>
    <w:p w:rsidR="00E43E95" w:rsidRPr="00353740" w:rsidRDefault="00E43E95" w:rsidP="00E43E95">
      <w:pPr>
        <w:pStyle w:val="Paragraphedeliste"/>
        <w:numPr>
          <w:ilvl w:val="1"/>
          <w:numId w:val="1"/>
        </w:numPr>
        <w:contextualSpacing w:val="0"/>
        <w:jc w:val="both"/>
        <w:rPr>
          <w:b/>
          <w:color w:val="0070C0"/>
          <w:sz w:val="28"/>
          <w:szCs w:val="28"/>
        </w:rPr>
      </w:pPr>
      <w:r w:rsidRPr="00353740">
        <w:rPr>
          <w:b/>
          <w:color w:val="0070C0"/>
          <w:sz w:val="28"/>
          <w:szCs w:val="28"/>
        </w:rPr>
        <w:t>Étude de marché</w:t>
      </w:r>
    </w:p>
    <w:p w:rsidR="00E43E95" w:rsidRPr="00353740" w:rsidRDefault="00E43E95" w:rsidP="00E43E95">
      <w:pPr>
        <w:pStyle w:val="Paragraphedeliste"/>
        <w:numPr>
          <w:ilvl w:val="1"/>
          <w:numId w:val="1"/>
        </w:numPr>
        <w:contextualSpacing w:val="0"/>
        <w:jc w:val="both"/>
        <w:rPr>
          <w:b/>
          <w:color w:val="0070C0"/>
          <w:sz w:val="28"/>
          <w:szCs w:val="28"/>
        </w:rPr>
      </w:pPr>
      <w:r w:rsidRPr="00353740">
        <w:rPr>
          <w:b/>
          <w:color w:val="0070C0"/>
          <w:sz w:val="28"/>
          <w:szCs w:val="28"/>
        </w:rPr>
        <w:t>Étude des besoins de financement</w:t>
      </w:r>
    </w:p>
    <w:p w:rsidR="00325B87" w:rsidRPr="00325B87" w:rsidRDefault="00325B87" w:rsidP="00325B87">
      <w:pPr>
        <w:jc w:val="both"/>
        <w:rPr>
          <w:sz w:val="28"/>
          <w:szCs w:val="28"/>
        </w:rPr>
      </w:pPr>
    </w:p>
    <w:p w:rsidR="00E047E8" w:rsidRDefault="00E047E8" w:rsidP="00AA7543">
      <w:pPr>
        <w:pStyle w:val="Paragraphedeliste"/>
        <w:numPr>
          <w:ilvl w:val="0"/>
          <w:numId w:val="1"/>
        </w:numPr>
        <w:ind w:left="714" w:hanging="357"/>
        <w:contextualSpacing w:val="0"/>
        <w:jc w:val="both"/>
        <w:rPr>
          <w:sz w:val="28"/>
          <w:szCs w:val="28"/>
        </w:rPr>
      </w:pPr>
      <w:r w:rsidRPr="00737827">
        <w:rPr>
          <w:sz w:val="28"/>
          <w:szCs w:val="28"/>
        </w:rPr>
        <w:t>Que permet de mesurer un business plan ?</w:t>
      </w:r>
    </w:p>
    <w:p w:rsidR="00325B87" w:rsidRPr="00E43E95" w:rsidRDefault="00E43E95" w:rsidP="00325B87">
      <w:pPr>
        <w:jc w:val="both"/>
        <w:rPr>
          <w:b/>
          <w:color w:val="0070C0"/>
          <w:sz w:val="28"/>
          <w:szCs w:val="28"/>
        </w:rPr>
      </w:pPr>
      <w:r w:rsidRPr="00E43E95">
        <w:rPr>
          <w:b/>
          <w:color w:val="0070C0"/>
          <w:sz w:val="28"/>
          <w:szCs w:val="28"/>
        </w:rPr>
        <w:t>Un business plan permet de mesurer l’écart entre les besoins et les ressources nécessaire à un projet de création ou de reprise d’entreprise, ou encore un projet de création ou développement d’une activité nouvelle au sein d’une organisation.</w:t>
      </w:r>
    </w:p>
    <w:p w:rsidR="00325B87" w:rsidRDefault="00325B87" w:rsidP="00325B87">
      <w:pPr>
        <w:jc w:val="both"/>
        <w:rPr>
          <w:sz w:val="28"/>
          <w:szCs w:val="28"/>
        </w:rPr>
      </w:pPr>
    </w:p>
    <w:p w:rsidR="00E43E95" w:rsidRDefault="00E43E95" w:rsidP="00325B87">
      <w:pPr>
        <w:jc w:val="both"/>
        <w:rPr>
          <w:sz w:val="28"/>
          <w:szCs w:val="28"/>
        </w:rPr>
      </w:pPr>
    </w:p>
    <w:p w:rsidR="00E43E95" w:rsidRDefault="00E43E95" w:rsidP="00325B87">
      <w:pPr>
        <w:jc w:val="both"/>
        <w:rPr>
          <w:sz w:val="28"/>
          <w:szCs w:val="28"/>
        </w:rPr>
      </w:pPr>
    </w:p>
    <w:p w:rsidR="00325B87" w:rsidRDefault="00325B87" w:rsidP="00325B87">
      <w:pPr>
        <w:jc w:val="both"/>
        <w:rPr>
          <w:sz w:val="28"/>
          <w:szCs w:val="28"/>
        </w:rPr>
      </w:pPr>
    </w:p>
    <w:p w:rsidR="00325B87" w:rsidRDefault="00325B87" w:rsidP="00325B87">
      <w:pPr>
        <w:jc w:val="both"/>
        <w:rPr>
          <w:sz w:val="28"/>
          <w:szCs w:val="28"/>
        </w:rPr>
      </w:pPr>
    </w:p>
    <w:p w:rsidR="00E43E95" w:rsidRDefault="00E43E95" w:rsidP="00325B87">
      <w:pPr>
        <w:jc w:val="both"/>
        <w:rPr>
          <w:sz w:val="28"/>
          <w:szCs w:val="28"/>
        </w:rPr>
      </w:pPr>
    </w:p>
    <w:p w:rsidR="00E43E95" w:rsidRDefault="00E43E95" w:rsidP="00325B87">
      <w:pPr>
        <w:jc w:val="both"/>
        <w:rPr>
          <w:sz w:val="28"/>
          <w:szCs w:val="28"/>
        </w:rPr>
      </w:pPr>
    </w:p>
    <w:p w:rsidR="00E43E95" w:rsidRDefault="00E43E95" w:rsidP="00325B87">
      <w:pPr>
        <w:jc w:val="both"/>
        <w:rPr>
          <w:sz w:val="28"/>
          <w:szCs w:val="28"/>
        </w:rPr>
      </w:pPr>
    </w:p>
    <w:p w:rsidR="00325B87" w:rsidRPr="00325B87" w:rsidRDefault="00325B87" w:rsidP="00325B87">
      <w:pPr>
        <w:rPr>
          <w:rFonts w:ascii="Book Antiqua" w:hAnsi="Book Antiqua"/>
          <w:sz w:val="24"/>
          <w:szCs w:val="24"/>
        </w:rPr>
      </w:pPr>
      <w:r w:rsidRPr="00325B87">
        <w:rPr>
          <w:rFonts w:ascii="Book Antiqua" w:hAnsi="Book Antiqua"/>
          <w:sz w:val="24"/>
          <w:szCs w:val="24"/>
        </w:rPr>
        <w:lastRenderedPageBreak/>
        <w:t>NOM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325B87">
        <w:rPr>
          <w:rFonts w:ascii="Book Antiqua" w:hAnsi="Book Antiqua"/>
          <w:sz w:val="24"/>
          <w:szCs w:val="24"/>
        </w:rPr>
        <w:t>PRENOM :</w:t>
      </w:r>
    </w:p>
    <w:p w:rsidR="00325B87" w:rsidRPr="00325B87" w:rsidRDefault="00325B87" w:rsidP="00325B87">
      <w:pPr>
        <w:jc w:val="both"/>
        <w:rPr>
          <w:sz w:val="28"/>
          <w:szCs w:val="28"/>
        </w:rPr>
      </w:pPr>
    </w:p>
    <w:p w:rsidR="005231EF" w:rsidRDefault="005231EF" w:rsidP="00AA7543">
      <w:pPr>
        <w:pStyle w:val="Paragraphedeliste"/>
        <w:numPr>
          <w:ilvl w:val="0"/>
          <w:numId w:val="1"/>
        </w:numPr>
        <w:ind w:left="714" w:hanging="357"/>
        <w:contextualSpacing w:val="0"/>
        <w:jc w:val="both"/>
        <w:rPr>
          <w:sz w:val="28"/>
          <w:szCs w:val="28"/>
        </w:rPr>
      </w:pPr>
      <w:r w:rsidRPr="00AA7543">
        <w:rPr>
          <w:sz w:val="28"/>
          <w:szCs w:val="28"/>
        </w:rPr>
        <w:t>Quelles sont les deux approches possibles pour faire l’analyse de la demande ? Expliquez.</w:t>
      </w:r>
    </w:p>
    <w:p w:rsidR="00E43E95" w:rsidRPr="00353740" w:rsidRDefault="00E43E95" w:rsidP="00E43E95">
      <w:pPr>
        <w:pStyle w:val="Paragraphedeliste"/>
        <w:numPr>
          <w:ilvl w:val="0"/>
          <w:numId w:val="4"/>
        </w:numPr>
        <w:contextualSpacing w:val="0"/>
        <w:jc w:val="both"/>
        <w:rPr>
          <w:b/>
          <w:color w:val="0070C0"/>
          <w:sz w:val="28"/>
          <w:szCs w:val="28"/>
        </w:rPr>
      </w:pPr>
      <w:r w:rsidRPr="00353740">
        <w:rPr>
          <w:b/>
          <w:color w:val="0070C0"/>
          <w:sz w:val="28"/>
          <w:szCs w:val="28"/>
        </w:rPr>
        <w:t>Approche quantitative :</w:t>
      </w:r>
    </w:p>
    <w:p w:rsidR="00E43E95" w:rsidRPr="00353740" w:rsidRDefault="00E43E95" w:rsidP="00E43E95">
      <w:pPr>
        <w:pStyle w:val="Paragraphedeliste"/>
        <w:ind w:left="714"/>
        <w:jc w:val="both"/>
        <w:rPr>
          <w:b/>
          <w:color w:val="0070C0"/>
          <w:sz w:val="28"/>
          <w:szCs w:val="28"/>
        </w:rPr>
      </w:pPr>
      <w:r w:rsidRPr="00353740">
        <w:rPr>
          <w:b/>
          <w:color w:val="0070C0"/>
          <w:sz w:val="28"/>
          <w:szCs w:val="28"/>
        </w:rPr>
        <w:t>Il s’agit ici de chiffrer en valeur et en volume la demande.</w:t>
      </w:r>
    </w:p>
    <w:p w:rsidR="00E43E95" w:rsidRDefault="00E43E95" w:rsidP="00E43E95">
      <w:pPr>
        <w:pStyle w:val="Paragraphedeliste"/>
        <w:ind w:left="714"/>
        <w:jc w:val="both"/>
        <w:rPr>
          <w:b/>
          <w:color w:val="0070C0"/>
          <w:sz w:val="28"/>
          <w:szCs w:val="28"/>
        </w:rPr>
      </w:pPr>
      <w:r w:rsidRPr="00353740">
        <w:rPr>
          <w:b/>
          <w:color w:val="0070C0"/>
          <w:sz w:val="28"/>
          <w:szCs w:val="28"/>
        </w:rPr>
        <w:t>La démarche quantitative parfois appelé sondage, respecte les exigences statistiques et la représentativité de la population étudiée.</w:t>
      </w:r>
    </w:p>
    <w:p w:rsidR="00E43E95" w:rsidRPr="00353740" w:rsidRDefault="00E43E95" w:rsidP="00E43E95">
      <w:pPr>
        <w:pStyle w:val="Paragraphedeliste"/>
        <w:numPr>
          <w:ilvl w:val="0"/>
          <w:numId w:val="5"/>
        </w:numPr>
        <w:rPr>
          <w:b/>
          <w:color w:val="0070C0"/>
          <w:sz w:val="28"/>
          <w:szCs w:val="28"/>
        </w:rPr>
      </w:pPr>
      <w:r w:rsidRPr="00353740">
        <w:rPr>
          <w:b/>
          <w:color w:val="0070C0"/>
          <w:sz w:val="28"/>
          <w:szCs w:val="28"/>
        </w:rPr>
        <w:t>Approche qualitative :</w:t>
      </w:r>
    </w:p>
    <w:p w:rsidR="00E43E95" w:rsidRPr="00353740" w:rsidRDefault="00E43E95" w:rsidP="00E43E95">
      <w:pPr>
        <w:pStyle w:val="Paragraphedeliste"/>
        <w:ind w:left="714"/>
        <w:rPr>
          <w:b/>
          <w:color w:val="0070C0"/>
          <w:sz w:val="28"/>
          <w:szCs w:val="28"/>
        </w:rPr>
      </w:pPr>
      <w:r w:rsidRPr="00353740">
        <w:rPr>
          <w:b/>
          <w:color w:val="0070C0"/>
          <w:sz w:val="28"/>
          <w:szCs w:val="28"/>
        </w:rPr>
        <w:t>Elle consiste à connaître les attentes de la clientèle par rapport aux produits, aux services complémentaires, mesurer la satisfaction vis-à-vis de ses comportements d’achats, observer sa fidélité à ses fournisseurs</w:t>
      </w:r>
    </w:p>
    <w:p w:rsidR="00325B87" w:rsidRDefault="00325B87" w:rsidP="00325B87">
      <w:pPr>
        <w:jc w:val="both"/>
        <w:rPr>
          <w:sz w:val="28"/>
          <w:szCs w:val="28"/>
        </w:rPr>
      </w:pPr>
    </w:p>
    <w:p w:rsidR="005231EF" w:rsidRDefault="005231EF" w:rsidP="00AA7543">
      <w:pPr>
        <w:pStyle w:val="Paragraphedeliste"/>
        <w:numPr>
          <w:ilvl w:val="0"/>
          <w:numId w:val="1"/>
        </w:numPr>
        <w:ind w:left="714" w:hanging="357"/>
        <w:contextualSpacing w:val="0"/>
        <w:jc w:val="both"/>
        <w:rPr>
          <w:sz w:val="28"/>
          <w:szCs w:val="28"/>
        </w:rPr>
      </w:pPr>
      <w:r w:rsidRPr="00AA7543">
        <w:rPr>
          <w:sz w:val="28"/>
          <w:szCs w:val="28"/>
        </w:rPr>
        <w:t>Donnez 5 structures juridiques d’entreprises différentes (expliquez les initiales quand il y en a).</w:t>
      </w:r>
    </w:p>
    <w:p w:rsidR="00325B87" w:rsidRDefault="00325B87" w:rsidP="00325B87">
      <w:pPr>
        <w:jc w:val="both"/>
        <w:rPr>
          <w:sz w:val="28"/>
          <w:szCs w:val="28"/>
        </w:rPr>
      </w:pPr>
    </w:p>
    <w:p w:rsidR="00E43E95" w:rsidRDefault="00E43E95" w:rsidP="00E43E95">
      <w:pPr>
        <w:ind w:left="357"/>
        <w:jc w:val="both"/>
        <w:rPr>
          <w:b/>
          <w:color w:val="0070C0"/>
          <w:sz w:val="28"/>
          <w:szCs w:val="28"/>
        </w:rPr>
      </w:pPr>
      <w:r w:rsidRPr="002626E5">
        <w:rPr>
          <w:b/>
          <w:color w:val="0070C0"/>
          <w:sz w:val="28"/>
          <w:szCs w:val="28"/>
        </w:rPr>
        <w:t>SA (Société Anonyme), SAS (Société par actions simplifiée), SARL (Société à responsabilité limitée), EURL (Entreprise unipersonnelle à responsabilité limitée), Entreprise individuelle</w:t>
      </w:r>
    </w:p>
    <w:p w:rsidR="00325B87" w:rsidRPr="00325B87" w:rsidRDefault="00325B87" w:rsidP="00325B87">
      <w:pPr>
        <w:jc w:val="both"/>
        <w:rPr>
          <w:sz w:val="28"/>
          <w:szCs w:val="28"/>
        </w:rPr>
      </w:pPr>
    </w:p>
    <w:p w:rsidR="001534A9" w:rsidRDefault="001534A9" w:rsidP="00AA7543">
      <w:pPr>
        <w:pStyle w:val="Paragraphedeliste"/>
        <w:numPr>
          <w:ilvl w:val="0"/>
          <w:numId w:val="1"/>
        </w:numPr>
        <w:ind w:left="714" w:hanging="357"/>
        <w:contextualSpacing w:val="0"/>
        <w:jc w:val="both"/>
        <w:rPr>
          <w:sz w:val="28"/>
          <w:szCs w:val="28"/>
        </w:rPr>
      </w:pPr>
      <w:r w:rsidRPr="00AA7543">
        <w:rPr>
          <w:sz w:val="28"/>
          <w:szCs w:val="28"/>
        </w:rPr>
        <w:t>Donnez une définition de l</w:t>
      </w:r>
      <w:r w:rsidRPr="00E047E8">
        <w:rPr>
          <w:b/>
          <w:sz w:val="28"/>
          <w:szCs w:val="28"/>
        </w:rPr>
        <w:t>’</w:t>
      </w:r>
      <w:proofErr w:type="spellStart"/>
      <w:r w:rsidRPr="00E047E8">
        <w:rPr>
          <w:b/>
          <w:sz w:val="28"/>
          <w:szCs w:val="28"/>
        </w:rPr>
        <w:t>intra</w:t>
      </w:r>
      <w:r w:rsidRPr="00AA7543">
        <w:rPr>
          <w:sz w:val="28"/>
          <w:szCs w:val="28"/>
        </w:rPr>
        <w:t>preneuriat</w:t>
      </w:r>
      <w:proofErr w:type="spellEnd"/>
      <w:r w:rsidRPr="00AA7543">
        <w:rPr>
          <w:sz w:val="28"/>
          <w:szCs w:val="28"/>
        </w:rPr>
        <w:t>.</w:t>
      </w:r>
    </w:p>
    <w:p w:rsidR="00E43E95" w:rsidRPr="00E43E95" w:rsidRDefault="00E43E95" w:rsidP="00E43E95">
      <w:pPr>
        <w:jc w:val="both"/>
        <w:rPr>
          <w:b/>
          <w:color w:val="0070C0"/>
          <w:sz w:val="28"/>
          <w:szCs w:val="28"/>
        </w:rPr>
      </w:pPr>
      <w:r w:rsidRPr="00E43E95">
        <w:rPr>
          <w:b/>
          <w:color w:val="0070C0"/>
          <w:sz w:val="28"/>
          <w:szCs w:val="28"/>
        </w:rPr>
        <w:t>Il s’agit d’un processus par lequel des individus ou des groupes d’individus, en association avec une organisation existante créent une nouvelle organisation ou suscitent le renouvellement ou l’innovation au sein de cette organisation.</w:t>
      </w:r>
    </w:p>
    <w:p w:rsidR="00325B87" w:rsidRPr="00325B87" w:rsidRDefault="00325B87" w:rsidP="00325B87">
      <w:pPr>
        <w:jc w:val="both"/>
        <w:rPr>
          <w:sz w:val="28"/>
          <w:szCs w:val="28"/>
        </w:rPr>
      </w:pPr>
    </w:p>
    <w:p w:rsidR="00515C8A" w:rsidRDefault="00515C8A" w:rsidP="00AA7543">
      <w:pPr>
        <w:pStyle w:val="Paragraphedeliste"/>
        <w:numPr>
          <w:ilvl w:val="0"/>
          <w:numId w:val="1"/>
        </w:numPr>
        <w:ind w:left="714" w:hanging="357"/>
        <w:contextualSpacing w:val="0"/>
        <w:jc w:val="both"/>
        <w:rPr>
          <w:sz w:val="28"/>
          <w:szCs w:val="28"/>
        </w:rPr>
      </w:pPr>
      <w:r w:rsidRPr="00AA7543">
        <w:rPr>
          <w:sz w:val="28"/>
          <w:szCs w:val="28"/>
        </w:rPr>
        <w:t>Qu’est-ce que Herbert SIMON décrit comme la rationalité limitée ?</w:t>
      </w:r>
    </w:p>
    <w:p w:rsidR="00E43E95" w:rsidRPr="00E43E95" w:rsidRDefault="00E43E95" w:rsidP="00E43E95">
      <w:pPr>
        <w:jc w:val="both"/>
        <w:rPr>
          <w:b/>
          <w:color w:val="0070C0"/>
          <w:sz w:val="28"/>
          <w:szCs w:val="28"/>
        </w:rPr>
      </w:pPr>
      <w:r w:rsidRPr="00E43E95">
        <w:rPr>
          <w:b/>
          <w:color w:val="0070C0"/>
          <w:sz w:val="28"/>
          <w:szCs w:val="28"/>
        </w:rPr>
        <w:t>L’individu est influencé par l’environnement dans lequel il évolue, mais également, en tant qu’humain, il ne retient pas toutes les informations d’une situation et n’a pas systématiquement le temps nécessaire pour considérer tous les paramètres.</w:t>
      </w:r>
    </w:p>
    <w:p w:rsidR="00E43E95" w:rsidRPr="00E43E95" w:rsidRDefault="00E43E95" w:rsidP="00E43E95">
      <w:pPr>
        <w:jc w:val="both"/>
        <w:rPr>
          <w:b/>
          <w:color w:val="0070C0"/>
          <w:sz w:val="28"/>
          <w:szCs w:val="28"/>
        </w:rPr>
      </w:pPr>
      <w:r w:rsidRPr="00E43E95">
        <w:rPr>
          <w:b/>
          <w:color w:val="0070C0"/>
          <w:sz w:val="28"/>
          <w:szCs w:val="28"/>
        </w:rPr>
        <w:t>Il sélectionne les informations qui lui permettent de construire une solution satisfaisante pour lui au regard de ses intentions de départ.</w:t>
      </w:r>
    </w:p>
    <w:p w:rsidR="00E43E95" w:rsidRPr="00E43E95" w:rsidRDefault="00E43E95" w:rsidP="00E43E95">
      <w:pPr>
        <w:jc w:val="both"/>
        <w:rPr>
          <w:b/>
          <w:color w:val="0070C0"/>
          <w:sz w:val="28"/>
          <w:szCs w:val="28"/>
        </w:rPr>
      </w:pPr>
      <w:r w:rsidRPr="00E43E95">
        <w:rPr>
          <w:b/>
          <w:color w:val="0070C0"/>
          <w:sz w:val="28"/>
          <w:szCs w:val="28"/>
        </w:rPr>
        <w:t xml:space="preserve"> Il ne détient pas non plus la connaissance exhaustive des conséquences de la mise en œuvre de sa décision, ne maîtrise pas les réactions de tous les individus visés par l’application de sa décision.</w:t>
      </w:r>
    </w:p>
    <w:p w:rsidR="00325B87" w:rsidRPr="00325B87" w:rsidRDefault="00325B87" w:rsidP="00325B87">
      <w:pPr>
        <w:rPr>
          <w:rFonts w:ascii="Book Antiqua" w:hAnsi="Book Antiqua"/>
          <w:sz w:val="24"/>
          <w:szCs w:val="24"/>
        </w:rPr>
      </w:pPr>
      <w:r w:rsidRPr="00325B87">
        <w:rPr>
          <w:rFonts w:ascii="Book Antiqua" w:hAnsi="Book Antiqua"/>
          <w:sz w:val="24"/>
          <w:szCs w:val="24"/>
        </w:rPr>
        <w:lastRenderedPageBreak/>
        <w:t>NOM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325B87">
        <w:rPr>
          <w:rFonts w:ascii="Book Antiqua" w:hAnsi="Book Antiqua"/>
          <w:sz w:val="24"/>
          <w:szCs w:val="24"/>
        </w:rPr>
        <w:t>PRENOM :</w:t>
      </w:r>
    </w:p>
    <w:p w:rsidR="00325B87" w:rsidRPr="00325B87" w:rsidRDefault="00325B87" w:rsidP="00325B87">
      <w:pPr>
        <w:jc w:val="both"/>
        <w:rPr>
          <w:sz w:val="28"/>
          <w:szCs w:val="28"/>
        </w:rPr>
      </w:pPr>
    </w:p>
    <w:p w:rsidR="007F438D" w:rsidRDefault="007F438D" w:rsidP="00AA7543">
      <w:pPr>
        <w:pStyle w:val="Paragraphedeliste"/>
        <w:numPr>
          <w:ilvl w:val="0"/>
          <w:numId w:val="1"/>
        </w:numPr>
        <w:ind w:left="714" w:hanging="357"/>
        <w:contextualSpacing w:val="0"/>
        <w:jc w:val="both"/>
        <w:rPr>
          <w:sz w:val="28"/>
          <w:szCs w:val="28"/>
        </w:rPr>
      </w:pPr>
      <w:r w:rsidRPr="00AA7543">
        <w:rPr>
          <w:sz w:val="28"/>
          <w:szCs w:val="28"/>
        </w:rPr>
        <w:t>Donnez 4 types de contraintes sur les prises de décisions en illustrant chacun</w:t>
      </w:r>
      <w:r w:rsidR="00AA7543">
        <w:rPr>
          <w:sz w:val="28"/>
          <w:szCs w:val="28"/>
        </w:rPr>
        <w:t>e</w:t>
      </w:r>
      <w:r w:rsidRPr="00AA7543">
        <w:rPr>
          <w:sz w:val="28"/>
          <w:szCs w:val="28"/>
        </w:rPr>
        <w:t xml:space="preserve"> d’un exemple.</w:t>
      </w:r>
    </w:p>
    <w:p w:rsidR="00E43E95" w:rsidRPr="00E43E95" w:rsidRDefault="00E43E95" w:rsidP="00E43E95">
      <w:pPr>
        <w:pStyle w:val="Paragraphedeliste"/>
        <w:ind w:left="1352"/>
        <w:jc w:val="both"/>
        <w:rPr>
          <w:b/>
          <w:color w:val="0070C0"/>
          <w:sz w:val="28"/>
          <w:szCs w:val="28"/>
        </w:rPr>
      </w:pPr>
      <w:r w:rsidRPr="00E43E95">
        <w:rPr>
          <w:b/>
          <w:color w:val="0070C0"/>
          <w:sz w:val="28"/>
          <w:szCs w:val="28"/>
        </w:rPr>
        <w:t>Budget : ressources financières limitées</w:t>
      </w:r>
    </w:p>
    <w:p w:rsidR="00E43E95" w:rsidRPr="00E43E95" w:rsidRDefault="00E43E95" w:rsidP="00E43E95">
      <w:pPr>
        <w:pStyle w:val="Paragraphedeliste"/>
        <w:ind w:left="1352"/>
        <w:jc w:val="both"/>
        <w:rPr>
          <w:b/>
          <w:color w:val="0070C0"/>
          <w:sz w:val="28"/>
          <w:szCs w:val="28"/>
        </w:rPr>
      </w:pPr>
      <w:r w:rsidRPr="00E43E95">
        <w:rPr>
          <w:b/>
          <w:color w:val="0070C0"/>
          <w:sz w:val="28"/>
          <w:szCs w:val="28"/>
        </w:rPr>
        <w:t>Temps : limite par l’échéance de la décision</w:t>
      </w:r>
    </w:p>
    <w:p w:rsidR="00E43E95" w:rsidRPr="00E43E95" w:rsidRDefault="00E43E95" w:rsidP="00E43E95">
      <w:pPr>
        <w:pStyle w:val="Paragraphedeliste"/>
        <w:ind w:left="1352"/>
        <w:jc w:val="both"/>
        <w:rPr>
          <w:b/>
          <w:color w:val="0070C0"/>
          <w:sz w:val="28"/>
          <w:szCs w:val="28"/>
        </w:rPr>
      </w:pPr>
      <w:r w:rsidRPr="00E43E95">
        <w:rPr>
          <w:b/>
          <w:color w:val="0070C0"/>
          <w:sz w:val="28"/>
          <w:szCs w:val="28"/>
        </w:rPr>
        <w:t>Informations : coût de la recherche d’information</w:t>
      </w:r>
    </w:p>
    <w:p w:rsidR="00E43E95" w:rsidRPr="00E43E95" w:rsidRDefault="00E43E95" w:rsidP="00E43E95">
      <w:pPr>
        <w:pStyle w:val="Paragraphedeliste"/>
        <w:ind w:left="1352"/>
        <w:jc w:val="both"/>
        <w:rPr>
          <w:b/>
          <w:color w:val="0070C0"/>
          <w:sz w:val="28"/>
          <w:szCs w:val="28"/>
        </w:rPr>
      </w:pPr>
      <w:r w:rsidRPr="00E43E95">
        <w:rPr>
          <w:b/>
          <w:color w:val="0070C0"/>
          <w:sz w:val="28"/>
          <w:szCs w:val="28"/>
        </w:rPr>
        <w:t>Personnalité : perception différente en fonction du décideur</w:t>
      </w:r>
    </w:p>
    <w:p w:rsidR="00325B87" w:rsidRPr="00325B87" w:rsidRDefault="00325B87" w:rsidP="00325B87">
      <w:pPr>
        <w:jc w:val="both"/>
        <w:rPr>
          <w:sz w:val="28"/>
          <w:szCs w:val="28"/>
        </w:rPr>
      </w:pPr>
    </w:p>
    <w:p w:rsidR="007F438D" w:rsidRDefault="007F438D" w:rsidP="00AA7543">
      <w:pPr>
        <w:pStyle w:val="Paragraphedeliste"/>
        <w:numPr>
          <w:ilvl w:val="0"/>
          <w:numId w:val="1"/>
        </w:numPr>
        <w:ind w:left="714" w:hanging="357"/>
        <w:contextualSpacing w:val="0"/>
        <w:jc w:val="both"/>
        <w:rPr>
          <w:sz w:val="28"/>
          <w:szCs w:val="28"/>
        </w:rPr>
      </w:pPr>
      <w:r w:rsidRPr="00AA7543">
        <w:rPr>
          <w:sz w:val="28"/>
          <w:szCs w:val="28"/>
        </w:rPr>
        <w:t>Qu’est-ce que le modèle IMC de SIMON ?</w:t>
      </w:r>
    </w:p>
    <w:p w:rsidR="00325B87" w:rsidRPr="00B878EE" w:rsidRDefault="00B878EE" w:rsidP="00B878EE">
      <w:pPr>
        <w:ind w:left="357"/>
        <w:jc w:val="both"/>
        <w:rPr>
          <w:b/>
          <w:color w:val="0070C0"/>
          <w:sz w:val="28"/>
          <w:szCs w:val="28"/>
        </w:rPr>
      </w:pPr>
      <w:r w:rsidRPr="00B878EE">
        <w:rPr>
          <w:b/>
          <w:color w:val="0070C0"/>
          <w:sz w:val="28"/>
          <w:szCs w:val="28"/>
        </w:rPr>
        <w:t>INTELLIGENCE / MODELISATION / CHOIX</w:t>
      </w:r>
    </w:p>
    <w:p w:rsidR="00B878EE" w:rsidRPr="00084A05" w:rsidRDefault="00B878EE" w:rsidP="00B878EE">
      <w:pPr>
        <w:ind w:left="357"/>
        <w:jc w:val="both"/>
        <w:rPr>
          <w:b/>
          <w:color w:val="0070C0"/>
          <w:sz w:val="28"/>
          <w:szCs w:val="28"/>
        </w:rPr>
      </w:pPr>
      <w:r w:rsidRPr="00084A05">
        <w:rPr>
          <w:b/>
          <w:color w:val="0070C0"/>
          <w:sz w:val="28"/>
          <w:szCs w:val="28"/>
        </w:rPr>
        <w:t>Le décideur intègre la plupart du temps un processus décisionnel qui :</w:t>
      </w:r>
    </w:p>
    <w:p w:rsidR="00B878EE" w:rsidRPr="00084A05" w:rsidRDefault="00B878EE" w:rsidP="00B878EE">
      <w:pPr>
        <w:numPr>
          <w:ilvl w:val="0"/>
          <w:numId w:val="6"/>
        </w:numPr>
        <w:jc w:val="both"/>
        <w:rPr>
          <w:b/>
          <w:color w:val="0070C0"/>
          <w:sz w:val="28"/>
          <w:szCs w:val="28"/>
        </w:rPr>
      </w:pPr>
      <w:r w:rsidRPr="00084A05">
        <w:rPr>
          <w:b/>
          <w:color w:val="0070C0"/>
          <w:sz w:val="28"/>
          <w:szCs w:val="28"/>
        </w:rPr>
        <w:t>s’amorce par la reconnaissance, la compréhension et la définition, d’une situation ou d’un problème ;</w:t>
      </w:r>
    </w:p>
    <w:p w:rsidR="00B878EE" w:rsidRPr="00084A05" w:rsidRDefault="00B878EE" w:rsidP="00B878EE">
      <w:pPr>
        <w:numPr>
          <w:ilvl w:val="0"/>
          <w:numId w:val="6"/>
        </w:numPr>
        <w:jc w:val="both"/>
        <w:rPr>
          <w:b/>
          <w:color w:val="0070C0"/>
          <w:sz w:val="28"/>
          <w:szCs w:val="28"/>
        </w:rPr>
      </w:pPr>
      <w:r w:rsidRPr="00084A05">
        <w:rPr>
          <w:b/>
          <w:color w:val="0070C0"/>
          <w:sz w:val="28"/>
          <w:szCs w:val="28"/>
        </w:rPr>
        <w:t>se poursuit par l’inventaire et l’analyse des effets des solutions envisageables, y compris celles déjà mises en pratique et évaluées ;</w:t>
      </w:r>
    </w:p>
    <w:p w:rsidR="00B878EE" w:rsidRPr="00084A05" w:rsidRDefault="00B878EE" w:rsidP="00B878EE">
      <w:pPr>
        <w:numPr>
          <w:ilvl w:val="0"/>
          <w:numId w:val="6"/>
        </w:numPr>
        <w:jc w:val="both"/>
        <w:rPr>
          <w:b/>
          <w:color w:val="0070C0"/>
          <w:sz w:val="28"/>
          <w:szCs w:val="28"/>
        </w:rPr>
      </w:pPr>
      <w:r w:rsidRPr="00084A05">
        <w:rPr>
          <w:b/>
          <w:color w:val="0070C0"/>
          <w:sz w:val="28"/>
          <w:szCs w:val="28"/>
        </w:rPr>
        <w:t>se concrétise par la décision, le choix de la solution potentiellement la plus opérante à mettre en œuvre, suivie de l’évaluation de son efficacité.</w:t>
      </w:r>
    </w:p>
    <w:p w:rsidR="00325B87" w:rsidRPr="00325B87" w:rsidRDefault="00325B87" w:rsidP="00325B87">
      <w:pPr>
        <w:jc w:val="both"/>
        <w:rPr>
          <w:sz w:val="28"/>
          <w:szCs w:val="28"/>
        </w:rPr>
      </w:pPr>
    </w:p>
    <w:p w:rsidR="007F438D" w:rsidRDefault="007F438D" w:rsidP="00AA7543">
      <w:pPr>
        <w:pStyle w:val="Paragraphedeliste"/>
        <w:numPr>
          <w:ilvl w:val="0"/>
          <w:numId w:val="1"/>
        </w:numPr>
        <w:ind w:left="714" w:hanging="357"/>
        <w:contextualSpacing w:val="0"/>
        <w:jc w:val="both"/>
        <w:rPr>
          <w:sz w:val="28"/>
          <w:szCs w:val="28"/>
        </w:rPr>
      </w:pPr>
      <w:r w:rsidRPr="00AA7543">
        <w:rPr>
          <w:sz w:val="28"/>
          <w:szCs w:val="28"/>
        </w:rPr>
        <w:t xml:space="preserve">Donnez 3 points clef </w:t>
      </w:r>
      <w:r w:rsidR="00D661D3">
        <w:rPr>
          <w:sz w:val="28"/>
          <w:szCs w:val="28"/>
        </w:rPr>
        <w:t>(</w:t>
      </w:r>
      <w:r w:rsidRPr="00AA7543">
        <w:rPr>
          <w:sz w:val="28"/>
          <w:szCs w:val="28"/>
        </w:rPr>
        <w:t>en les expliquant</w:t>
      </w:r>
      <w:r w:rsidR="00D661D3">
        <w:rPr>
          <w:sz w:val="28"/>
          <w:szCs w:val="28"/>
        </w:rPr>
        <w:t>)</w:t>
      </w:r>
      <w:r w:rsidRPr="00AA7543">
        <w:rPr>
          <w:sz w:val="28"/>
          <w:szCs w:val="28"/>
        </w:rPr>
        <w:t xml:space="preserve"> pour éviter de s’enliser dans la non-prise de décision.</w:t>
      </w:r>
    </w:p>
    <w:p w:rsidR="00B878EE" w:rsidRPr="00B878EE" w:rsidRDefault="00B878EE" w:rsidP="00B878EE">
      <w:pPr>
        <w:jc w:val="both"/>
        <w:rPr>
          <w:b/>
          <w:color w:val="0070C0"/>
          <w:sz w:val="28"/>
          <w:szCs w:val="28"/>
        </w:rPr>
      </w:pPr>
      <w:r w:rsidRPr="00B878EE">
        <w:rPr>
          <w:b/>
          <w:color w:val="0070C0"/>
          <w:sz w:val="28"/>
          <w:szCs w:val="28"/>
        </w:rPr>
        <w:t>Se libérer de sa peur, mesurer les risques, casser le mythe de la bonne décision</w:t>
      </w:r>
    </w:p>
    <w:p w:rsidR="00325B87" w:rsidRPr="00325B87" w:rsidRDefault="00325B87" w:rsidP="00325B87">
      <w:pPr>
        <w:jc w:val="both"/>
        <w:rPr>
          <w:sz w:val="28"/>
          <w:szCs w:val="28"/>
        </w:rPr>
      </w:pPr>
    </w:p>
    <w:p w:rsidR="00155005" w:rsidRDefault="00155005" w:rsidP="00AA7543">
      <w:pPr>
        <w:pStyle w:val="Paragraphedeliste"/>
        <w:numPr>
          <w:ilvl w:val="0"/>
          <w:numId w:val="1"/>
        </w:numPr>
        <w:ind w:left="714" w:hanging="357"/>
        <w:contextualSpacing w:val="0"/>
        <w:jc w:val="both"/>
        <w:rPr>
          <w:sz w:val="28"/>
          <w:szCs w:val="28"/>
        </w:rPr>
      </w:pPr>
      <w:r w:rsidRPr="00AA7543">
        <w:rPr>
          <w:sz w:val="28"/>
          <w:szCs w:val="28"/>
        </w:rPr>
        <w:t>Quelles sont les trois grandes finalités des entreprises ?</w:t>
      </w:r>
    </w:p>
    <w:p w:rsidR="00B878EE" w:rsidRPr="001361EE" w:rsidRDefault="00B878EE" w:rsidP="00B878EE">
      <w:pPr>
        <w:numPr>
          <w:ilvl w:val="1"/>
          <w:numId w:val="1"/>
        </w:numPr>
        <w:jc w:val="both"/>
        <w:rPr>
          <w:b/>
          <w:color w:val="0070C0"/>
          <w:sz w:val="28"/>
          <w:szCs w:val="28"/>
        </w:rPr>
      </w:pPr>
      <w:r w:rsidRPr="001361EE">
        <w:rPr>
          <w:b/>
          <w:color w:val="0070C0"/>
          <w:sz w:val="28"/>
          <w:szCs w:val="28"/>
        </w:rPr>
        <w:t>Finalités financières (profit, rémunération des actionnaires)</w:t>
      </w:r>
    </w:p>
    <w:p w:rsidR="00B878EE" w:rsidRPr="001361EE" w:rsidRDefault="00B878EE" w:rsidP="00B878EE">
      <w:pPr>
        <w:numPr>
          <w:ilvl w:val="1"/>
          <w:numId w:val="1"/>
        </w:numPr>
        <w:jc w:val="both"/>
        <w:rPr>
          <w:b/>
          <w:color w:val="0070C0"/>
          <w:sz w:val="28"/>
          <w:szCs w:val="28"/>
        </w:rPr>
      </w:pPr>
      <w:r w:rsidRPr="001361EE">
        <w:rPr>
          <w:b/>
          <w:color w:val="0070C0"/>
          <w:sz w:val="28"/>
          <w:szCs w:val="28"/>
        </w:rPr>
        <w:t>Finalités sociales (augmenter le bien-être de leurs salariés)</w:t>
      </w:r>
    </w:p>
    <w:p w:rsidR="00B878EE" w:rsidRPr="001361EE" w:rsidRDefault="00B878EE" w:rsidP="00B878EE">
      <w:pPr>
        <w:numPr>
          <w:ilvl w:val="1"/>
          <w:numId w:val="1"/>
        </w:numPr>
        <w:jc w:val="both"/>
        <w:rPr>
          <w:b/>
          <w:color w:val="0070C0"/>
          <w:sz w:val="28"/>
          <w:szCs w:val="28"/>
        </w:rPr>
      </w:pPr>
      <w:r w:rsidRPr="001361EE">
        <w:rPr>
          <w:b/>
          <w:color w:val="0070C0"/>
          <w:sz w:val="28"/>
          <w:szCs w:val="28"/>
        </w:rPr>
        <w:t>Finalités sociétales (environnement)</w:t>
      </w:r>
    </w:p>
    <w:p w:rsidR="00325B87" w:rsidRDefault="00325B87" w:rsidP="00325B87">
      <w:pPr>
        <w:jc w:val="both"/>
        <w:rPr>
          <w:sz w:val="28"/>
          <w:szCs w:val="28"/>
        </w:rPr>
      </w:pPr>
    </w:p>
    <w:p w:rsidR="00325B87" w:rsidRDefault="00325B87" w:rsidP="00325B87">
      <w:pPr>
        <w:jc w:val="both"/>
        <w:rPr>
          <w:sz w:val="28"/>
          <w:szCs w:val="28"/>
        </w:rPr>
      </w:pPr>
    </w:p>
    <w:p w:rsidR="00325B87" w:rsidRDefault="00325B87" w:rsidP="00325B87">
      <w:pPr>
        <w:jc w:val="both"/>
        <w:rPr>
          <w:sz w:val="28"/>
          <w:szCs w:val="28"/>
        </w:rPr>
      </w:pPr>
    </w:p>
    <w:p w:rsidR="00325B87" w:rsidRDefault="00325B87" w:rsidP="00325B87">
      <w:pPr>
        <w:jc w:val="both"/>
        <w:rPr>
          <w:sz w:val="28"/>
          <w:szCs w:val="28"/>
        </w:rPr>
      </w:pPr>
    </w:p>
    <w:p w:rsidR="00B878EE" w:rsidRDefault="00B878EE" w:rsidP="00325B87">
      <w:pPr>
        <w:rPr>
          <w:rFonts w:ascii="Book Antiqua" w:hAnsi="Book Antiqua"/>
          <w:sz w:val="24"/>
          <w:szCs w:val="24"/>
        </w:rPr>
      </w:pPr>
    </w:p>
    <w:p w:rsidR="00325B87" w:rsidRPr="00325B87" w:rsidRDefault="00325B87" w:rsidP="00325B87">
      <w:pPr>
        <w:rPr>
          <w:rFonts w:ascii="Book Antiqua" w:hAnsi="Book Antiqua"/>
          <w:sz w:val="24"/>
          <w:szCs w:val="24"/>
        </w:rPr>
      </w:pPr>
      <w:r w:rsidRPr="00325B87">
        <w:rPr>
          <w:rFonts w:ascii="Book Antiqua" w:hAnsi="Book Antiqua"/>
          <w:sz w:val="24"/>
          <w:szCs w:val="24"/>
        </w:rPr>
        <w:t>NOM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325B87">
        <w:rPr>
          <w:rFonts w:ascii="Book Antiqua" w:hAnsi="Book Antiqua"/>
          <w:sz w:val="24"/>
          <w:szCs w:val="24"/>
        </w:rPr>
        <w:t>PRENOM :</w:t>
      </w:r>
    </w:p>
    <w:p w:rsidR="000E5936" w:rsidRDefault="000E5936" w:rsidP="00AA7543">
      <w:pPr>
        <w:pStyle w:val="Paragraphedeliste"/>
        <w:numPr>
          <w:ilvl w:val="0"/>
          <w:numId w:val="1"/>
        </w:numPr>
        <w:ind w:left="714" w:hanging="357"/>
        <w:contextualSpacing w:val="0"/>
        <w:jc w:val="both"/>
        <w:rPr>
          <w:sz w:val="28"/>
          <w:szCs w:val="28"/>
        </w:rPr>
      </w:pPr>
      <w:r w:rsidRPr="00AA7543">
        <w:rPr>
          <w:sz w:val="28"/>
          <w:szCs w:val="28"/>
        </w:rPr>
        <w:t>Qu’est-ce que la RSE (Responsabilité Sociétale des Entreprise) ?</w:t>
      </w:r>
    </w:p>
    <w:p w:rsidR="00B878EE" w:rsidRPr="00B878EE" w:rsidRDefault="00B878EE" w:rsidP="00B878EE">
      <w:pPr>
        <w:rPr>
          <w:b/>
          <w:color w:val="0070C0"/>
          <w:sz w:val="28"/>
          <w:szCs w:val="28"/>
        </w:rPr>
      </w:pPr>
      <w:r w:rsidRPr="00B878EE">
        <w:rPr>
          <w:b/>
          <w:color w:val="0070C0"/>
          <w:sz w:val="28"/>
          <w:szCs w:val="28"/>
        </w:rPr>
        <w:t>La responsabilité sociétale des entreprises est l’intégration volontaire des préoccupations sociales et écologiques des entreprises à leurs activités commerciales et leur relation avec les salariés, les consommateurs, les collectivités locales.</w:t>
      </w:r>
    </w:p>
    <w:p w:rsidR="00325B87" w:rsidRPr="00325B87" w:rsidRDefault="00325B87" w:rsidP="00325B87">
      <w:pPr>
        <w:jc w:val="both"/>
        <w:rPr>
          <w:sz w:val="28"/>
          <w:szCs w:val="28"/>
        </w:rPr>
      </w:pPr>
    </w:p>
    <w:p w:rsidR="00E047E8" w:rsidRDefault="00E047E8" w:rsidP="00E047E8">
      <w:pPr>
        <w:pStyle w:val="Paragraphedeliste"/>
        <w:numPr>
          <w:ilvl w:val="0"/>
          <w:numId w:val="1"/>
        </w:numPr>
        <w:ind w:left="714" w:hanging="357"/>
        <w:contextualSpacing w:val="0"/>
        <w:jc w:val="both"/>
        <w:rPr>
          <w:sz w:val="28"/>
          <w:szCs w:val="28"/>
        </w:rPr>
      </w:pPr>
      <w:r>
        <w:rPr>
          <w:sz w:val="28"/>
          <w:szCs w:val="28"/>
        </w:rPr>
        <w:t>Définissez le management stratégique et le management opérationnel. Donnez un exemple pour chacun d’eux.</w:t>
      </w:r>
    </w:p>
    <w:p w:rsidR="00B878EE" w:rsidRPr="00B878EE" w:rsidRDefault="00B878EE" w:rsidP="00B878EE">
      <w:pPr>
        <w:jc w:val="both"/>
        <w:rPr>
          <w:b/>
          <w:color w:val="0070C0"/>
          <w:sz w:val="28"/>
          <w:szCs w:val="28"/>
        </w:rPr>
      </w:pPr>
      <w:r w:rsidRPr="00B878EE">
        <w:rPr>
          <w:b/>
          <w:color w:val="0070C0"/>
          <w:sz w:val="28"/>
          <w:szCs w:val="28"/>
        </w:rPr>
        <w:t>Le management stratégique concerne la gestion à long terme de l’entreprise. Il consiste à prendre des décisions qui vont permettre à cette dernière de saisir les opportunités offertes par son environnement, d’agir sur celui-ci et d’atteindre des objectifs stratégiques entrainant des changements importants au sein de l’organisation.</w:t>
      </w:r>
    </w:p>
    <w:p w:rsidR="00B878EE" w:rsidRPr="00B878EE" w:rsidRDefault="00B878EE" w:rsidP="00B878EE">
      <w:pPr>
        <w:jc w:val="both"/>
        <w:rPr>
          <w:b/>
          <w:color w:val="0070C0"/>
          <w:sz w:val="28"/>
          <w:szCs w:val="28"/>
        </w:rPr>
      </w:pPr>
      <w:r w:rsidRPr="00B878EE">
        <w:rPr>
          <w:b/>
          <w:color w:val="0070C0"/>
          <w:sz w:val="28"/>
          <w:szCs w:val="28"/>
        </w:rPr>
        <w:t>Le management opérationnel est celui du court terme, des opérations courantes. Il concerne la gestion de l’ensemble des processus propres à l’entreprise. Il s’agit d’optimiser l’usage des ressources et des compétences de l’entreprise pour s’adapter aux changements imposés par l’environnement à moindre coût</w:t>
      </w:r>
    </w:p>
    <w:p w:rsidR="00325B87" w:rsidRPr="00325B87" w:rsidRDefault="00325B87" w:rsidP="00325B87">
      <w:pPr>
        <w:jc w:val="both"/>
        <w:rPr>
          <w:sz w:val="28"/>
          <w:szCs w:val="28"/>
        </w:rPr>
      </w:pPr>
    </w:p>
    <w:p w:rsidR="00E047E8" w:rsidRDefault="00E047E8" w:rsidP="00E047E8">
      <w:pPr>
        <w:pStyle w:val="Paragraphedeliste"/>
        <w:numPr>
          <w:ilvl w:val="0"/>
          <w:numId w:val="1"/>
        </w:numPr>
        <w:ind w:left="714" w:hanging="357"/>
        <w:contextualSpacing w:val="0"/>
        <w:jc w:val="both"/>
        <w:rPr>
          <w:sz w:val="28"/>
          <w:szCs w:val="28"/>
        </w:rPr>
      </w:pPr>
      <w:r>
        <w:rPr>
          <w:sz w:val="28"/>
          <w:szCs w:val="28"/>
        </w:rPr>
        <w:t xml:space="preserve">Donner la définition du taux de </w:t>
      </w:r>
      <w:proofErr w:type="spellStart"/>
      <w:r>
        <w:rPr>
          <w:sz w:val="28"/>
          <w:szCs w:val="28"/>
        </w:rPr>
        <w:t>churn</w:t>
      </w:r>
      <w:proofErr w:type="spellEnd"/>
      <w:r>
        <w:rPr>
          <w:sz w:val="28"/>
          <w:szCs w:val="28"/>
        </w:rPr>
        <w:t>.</w:t>
      </w:r>
    </w:p>
    <w:p w:rsidR="00B878EE" w:rsidRPr="00B878EE" w:rsidRDefault="00B878EE" w:rsidP="00B878EE">
      <w:pPr>
        <w:jc w:val="both"/>
        <w:rPr>
          <w:b/>
          <w:color w:val="0070C0"/>
          <w:sz w:val="28"/>
          <w:szCs w:val="28"/>
        </w:rPr>
      </w:pPr>
      <w:r w:rsidRPr="00B878EE">
        <w:rPr>
          <w:b/>
          <w:color w:val="0070C0"/>
          <w:sz w:val="28"/>
          <w:szCs w:val="28"/>
        </w:rPr>
        <w:t xml:space="preserve">Taux de </w:t>
      </w:r>
      <w:proofErr w:type="spellStart"/>
      <w:r w:rsidRPr="00B878EE">
        <w:rPr>
          <w:b/>
          <w:color w:val="0070C0"/>
          <w:sz w:val="28"/>
          <w:szCs w:val="28"/>
        </w:rPr>
        <w:t>churn</w:t>
      </w:r>
      <w:proofErr w:type="spellEnd"/>
      <w:r w:rsidRPr="00B878EE">
        <w:rPr>
          <w:b/>
          <w:color w:val="0070C0"/>
          <w:sz w:val="28"/>
          <w:szCs w:val="28"/>
        </w:rPr>
        <w:t xml:space="preserve"> : taux d’attrition (proportion de clients perdus)</w:t>
      </w:r>
    </w:p>
    <w:p w:rsidR="00E047E8" w:rsidRPr="003729F9" w:rsidRDefault="00E047E8" w:rsidP="00E047E8">
      <w:pPr>
        <w:jc w:val="both"/>
        <w:rPr>
          <w:sz w:val="28"/>
          <w:szCs w:val="28"/>
        </w:rPr>
      </w:pPr>
    </w:p>
    <w:p w:rsidR="00E047E8" w:rsidRDefault="00E047E8" w:rsidP="00E047E8">
      <w:pPr>
        <w:pStyle w:val="Paragraphedeliste"/>
        <w:numPr>
          <w:ilvl w:val="0"/>
          <w:numId w:val="1"/>
        </w:numPr>
        <w:ind w:left="714" w:hanging="357"/>
        <w:contextualSpacing w:val="0"/>
        <w:jc w:val="both"/>
        <w:rPr>
          <w:sz w:val="28"/>
          <w:szCs w:val="28"/>
        </w:rPr>
      </w:pPr>
      <w:r>
        <w:rPr>
          <w:sz w:val="28"/>
          <w:szCs w:val="28"/>
        </w:rPr>
        <w:t xml:space="preserve"> Quelle est la différence entre un tableau de bord de gestion classique et un tableau de bord prospectif.</w:t>
      </w:r>
    </w:p>
    <w:p w:rsidR="00325B87" w:rsidRPr="00B878EE" w:rsidRDefault="00B878EE" w:rsidP="00325B87">
      <w:pPr>
        <w:jc w:val="both"/>
        <w:rPr>
          <w:b/>
          <w:color w:val="0070C0"/>
          <w:sz w:val="28"/>
          <w:szCs w:val="28"/>
        </w:rPr>
      </w:pPr>
      <w:r w:rsidRPr="00B878EE">
        <w:rPr>
          <w:b/>
          <w:color w:val="0070C0"/>
          <w:sz w:val="28"/>
          <w:szCs w:val="28"/>
        </w:rPr>
        <w:t xml:space="preserve">Le tableau de bord prospectif repose sur des indicateurs financiers (comme le tableau de bord de gestion classique), mais également sur des </w:t>
      </w:r>
      <w:r w:rsidRPr="00B878EE">
        <w:rPr>
          <w:b/>
          <w:color w:val="0070C0"/>
          <w:sz w:val="28"/>
          <w:szCs w:val="28"/>
          <w:u w:val="single"/>
        </w:rPr>
        <w:t>indicateurs non financiers</w:t>
      </w:r>
      <w:r w:rsidRPr="00B878EE">
        <w:rPr>
          <w:b/>
          <w:color w:val="0070C0"/>
          <w:sz w:val="28"/>
          <w:szCs w:val="28"/>
        </w:rPr>
        <w:t>.</w:t>
      </w:r>
    </w:p>
    <w:p w:rsidR="00325B87" w:rsidRDefault="00325B87" w:rsidP="00325B87">
      <w:pPr>
        <w:jc w:val="both"/>
        <w:rPr>
          <w:sz w:val="28"/>
          <w:szCs w:val="28"/>
        </w:rPr>
      </w:pPr>
    </w:p>
    <w:p w:rsidR="00B878EE" w:rsidRDefault="00B878EE" w:rsidP="00325B87">
      <w:pPr>
        <w:jc w:val="both"/>
        <w:rPr>
          <w:sz w:val="28"/>
          <w:szCs w:val="28"/>
        </w:rPr>
      </w:pPr>
    </w:p>
    <w:p w:rsidR="00B878EE" w:rsidRDefault="00B878EE" w:rsidP="00325B87">
      <w:pPr>
        <w:jc w:val="both"/>
        <w:rPr>
          <w:sz w:val="28"/>
          <w:szCs w:val="28"/>
        </w:rPr>
      </w:pPr>
    </w:p>
    <w:p w:rsidR="00325B87" w:rsidRDefault="00325B87" w:rsidP="00325B87">
      <w:pPr>
        <w:jc w:val="both"/>
        <w:rPr>
          <w:sz w:val="28"/>
          <w:szCs w:val="28"/>
        </w:rPr>
      </w:pPr>
    </w:p>
    <w:p w:rsidR="00325B87" w:rsidRDefault="00325B87" w:rsidP="00325B87">
      <w:pPr>
        <w:jc w:val="both"/>
        <w:rPr>
          <w:sz w:val="28"/>
          <w:szCs w:val="28"/>
        </w:rPr>
      </w:pPr>
    </w:p>
    <w:p w:rsidR="00325B87" w:rsidRDefault="00325B87" w:rsidP="00325B87">
      <w:pPr>
        <w:jc w:val="both"/>
        <w:rPr>
          <w:sz w:val="28"/>
          <w:szCs w:val="28"/>
        </w:rPr>
      </w:pPr>
    </w:p>
    <w:p w:rsidR="00B878EE" w:rsidRDefault="00B878EE" w:rsidP="00325B87">
      <w:pPr>
        <w:jc w:val="both"/>
        <w:rPr>
          <w:sz w:val="28"/>
          <w:szCs w:val="28"/>
        </w:rPr>
      </w:pPr>
    </w:p>
    <w:p w:rsidR="00B878EE" w:rsidRDefault="00B878EE" w:rsidP="00325B87">
      <w:pPr>
        <w:jc w:val="both"/>
        <w:rPr>
          <w:sz w:val="28"/>
          <w:szCs w:val="28"/>
        </w:rPr>
      </w:pPr>
    </w:p>
    <w:p w:rsidR="00325B87" w:rsidRPr="00325B87" w:rsidRDefault="00325B87" w:rsidP="00325B87">
      <w:pPr>
        <w:rPr>
          <w:rFonts w:ascii="Book Antiqua" w:hAnsi="Book Antiqua"/>
          <w:sz w:val="24"/>
          <w:szCs w:val="24"/>
        </w:rPr>
      </w:pPr>
      <w:r w:rsidRPr="00325B87">
        <w:rPr>
          <w:rFonts w:ascii="Book Antiqua" w:hAnsi="Book Antiqua"/>
          <w:sz w:val="24"/>
          <w:szCs w:val="24"/>
        </w:rPr>
        <w:t>NOM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325B87">
        <w:rPr>
          <w:rFonts w:ascii="Book Antiqua" w:hAnsi="Book Antiqua"/>
          <w:sz w:val="24"/>
          <w:szCs w:val="24"/>
        </w:rPr>
        <w:t>PRENOM :</w:t>
      </w:r>
    </w:p>
    <w:p w:rsidR="00E047E8" w:rsidRDefault="00E047E8" w:rsidP="00AA7543">
      <w:pPr>
        <w:pStyle w:val="Paragraphedeliste"/>
        <w:numPr>
          <w:ilvl w:val="0"/>
          <w:numId w:val="1"/>
        </w:numPr>
        <w:ind w:left="714" w:hanging="357"/>
        <w:contextualSpacing w:val="0"/>
        <w:jc w:val="both"/>
        <w:rPr>
          <w:sz w:val="28"/>
          <w:szCs w:val="28"/>
        </w:rPr>
      </w:pPr>
      <w:r>
        <w:rPr>
          <w:sz w:val="28"/>
          <w:szCs w:val="28"/>
        </w:rPr>
        <w:t xml:space="preserve"> En vous appuyant sur les 4 axes (financier, client, </w:t>
      </w:r>
      <w:proofErr w:type="spellStart"/>
      <w:r>
        <w:rPr>
          <w:sz w:val="28"/>
          <w:szCs w:val="28"/>
        </w:rPr>
        <w:t>process</w:t>
      </w:r>
      <w:proofErr w:type="spellEnd"/>
      <w:r>
        <w:rPr>
          <w:sz w:val="28"/>
          <w:szCs w:val="28"/>
        </w:rPr>
        <w:t xml:space="preserve"> internes, apprentissage), concevez un tableau de bord prospectif.</w:t>
      </w:r>
    </w:p>
    <w:p w:rsidR="00325B87" w:rsidRDefault="00B878EE" w:rsidP="00325B87">
      <w:pPr>
        <w:jc w:val="both"/>
        <w:rPr>
          <w:sz w:val="28"/>
          <w:szCs w:val="28"/>
        </w:rPr>
      </w:pPr>
      <w:r>
        <w:rPr>
          <w:noProof/>
          <w:lang w:eastAsia="fr-FR"/>
        </w:rPr>
        <w:drawing>
          <wp:inline distT="0" distB="0" distL="0" distR="0" wp14:anchorId="0BCCE46C" wp14:editId="4E63BE94">
            <wp:extent cx="5972810" cy="2079625"/>
            <wp:effectExtent l="0" t="0" r="889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6"/>
                    <a:stretch>
                      <a:fillRect/>
                    </a:stretch>
                  </pic:blipFill>
                  <pic:spPr>
                    <a:xfrm>
                      <a:off x="0" y="0"/>
                      <a:ext cx="5972810" cy="2079625"/>
                    </a:xfrm>
                    <a:prstGeom prst="rect">
                      <a:avLst/>
                    </a:prstGeom>
                  </pic:spPr>
                </pic:pic>
              </a:graphicData>
            </a:graphic>
          </wp:inline>
        </w:drawing>
      </w:r>
    </w:p>
    <w:p w:rsidR="00325B87" w:rsidRPr="00325B87" w:rsidRDefault="00325B87" w:rsidP="00325B87">
      <w:pPr>
        <w:jc w:val="both"/>
        <w:rPr>
          <w:sz w:val="28"/>
          <w:szCs w:val="28"/>
        </w:rPr>
      </w:pPr>
    </w:p>
    <w:p w:rsidR="00E047E8" w:rsidRDefault="00E047E8" w:rsidP="00AA7543">
      <w:pPr>
        <w:pStyle w:val="Paragraphedeliste"/>
        <w:numPr>
          <w:ilvl w:val="0"/>
          <w:numId w:val="1"/>
        </w:numPr>
        <w:ind w:left="714" w:hanging="357"/>
        <w:contextualSpacing w:val="0"/>
        <w:jc w:val="both"/>
        <w:rPr>
          <w:sz w:val="28"/>
          <w:szCs w:val="28"/>
        </w:rPr>
      </w:pPr>
      <w:r>
        <w:rPr>
          <w:sz w:val="28"/>
          <w:szCs w:val="28"/>
        </w:rPr>
        <w:t>Donnez 4 styles de direction selon LIKERT (ou 5 selon BLAKE et MOUTON) en mentionnant pour chacun d’eux le niveau de confiance accordé ainsi que le degré de participation aux décisions.</w:t>
      </w:r>
    </w:p>
    <w:p w:rsidR="00325B87" w:rsidRDefault="00325B87" w:rsidP="00325B87">
      <w:pPr>
        <w:jc w:val="both"/>
        <w:rPr>
          <w:sz w:val="28"/>
          <w:szCs w:val="28"/>
        </w:rPr>
      </w:pPr>
    </w:p>
    <w:p w:rsidR="00325B87" w:rsidRDefault="006C1813" w:rsidP="00325B87">
      <w:pPr>
        <w:jc w:val="both"/>
        <w:rPr>
          <w:sz w:val="28"/>
          <w:szCs w:val="28"/>
        </w:rPr>
      </w:pPr>
      <w:r>
        <w:rPr>
          <w:noProof/>
          <w:sz w:val="28"/>
          <w:szCs w:val="28"/>
          <w:lang w:eastAsia="fr-FR"/>
        </w:rPr>
        <w:drawing>
          <wp:inline distT="0" distB="0" distL="0" distR="0" wp14:anchorId="2CDF0ABC">
            <wp:extent cx="6940902" cy="367004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9908" cy="3669515"/>
                    </a:xfrm>
                    <a:prstGeom prst="rect">
                      <a:avLst/>
                    </a:prstGeom>
                    <a:noFill/>
                  </pic:spPr>
                </pic:pic>
              </a:graphicData>
            </a:graphic>
          </wp:inline>
        </w:drawing>
      </w:r>
    </w:p>
    <w:p w:rsidR="00325B87" w:rsidRDefault="00325B87" w:rsidP="00325B87">
      <w:pPr>
        <w:jc w:val="both"/>
        <w:rPr>
          <w:sz w:val="28"/>
          <w:szCs w:val="28"/>
        </w:rPr>
      </w:pPr>
    </w:p>
    <w:p w:rsidR="006C1813" w:rsidRDefault="006C1813" w:rsidP="00325B87">
      <w:pPr>
        <w:jc w:val="both"/>
        <w:rPr>
          <w:sz w:val="28"/>
          <w:szCs w:val="28"/>
        </w:rPr>
      </w:pPr>
    </w:p>
    <w:p w:rsidR="006C1813" w:rsidRDefault="006C1813" w:rsidP="00325B87">
      <w:pPr>
        <w:jc w:val="both"/>
        <w:rPr>
          <w:sz w:val="28"/>
          <w:szCs w:val="28"/>
        </w:rPr>
      </w:pPr>
    </w:p>
    <w:p w:rsidR="00325B87" w:rsidRPr="00325B87" w:rsidRDefault="00325B87" w:rsidP="00325B87">
      <w:pPr>
        <w:jc w:val="both"/>
        <w:rPr>
          <w:sz w:val="28"/>
          <w:szCs w:val="28"/>
        </w:rPr>
      </w:pPr>
    </w:p>
    <w:p w:rsidR="00E047E8" w:rsidRDefault="00E047E8" w:rsidP="00E047E8">
      <w:pPr>
        <w:pStyle w:val="Paragraphedeliste"/>
        <w:numPr>
          <w:ilvl w:val="0"/>
          <w:numId w:val="1"/>
        </w:numPr>
        <w:ind w:left="714" w:hanging="357"/>
        <w:contextualSpacing w:val="0"/>
        <w:jc w:val="both"/>
        <w:rPr>
          <w:sz w:val="28"/>
          <w:szCs w:val="28"/>
        </w:rPr>
      </w:pPr>
      <w:r w:rsidRPr="00E047E8">
        <w:rPr>
          <w:sz w:val="28"/>
          <w:szCs w:val="28"/>
        </w:rPr>
        <w:t xml:space="preserve"> Il n’existe donc pas de style de direction « idéal ». Le choix d’un style de direction se fait en fonction de trois séries d’influence</w:t>
      </w:r>
      <w:r>
        <w:rPr>
          <w:sz w:val="28"/>
          <w:szCs w:val="28"/>
        </w:rPr>
        <w:t>. Lesquelles ?</w:t>
      </w:r>
    </w:p>
    <w:p w:rsidR="006C1813" w:rsidRPr="006C1813" w:rsidRDefault="006C1813" w:rsidP="006C1813">
      <w:pPr>
        <w:jc w:val="both"/>
        <w:rPr>
          <w:b/>
          <w:color w:val="0070C0"/>
          <w:sz w:val="28"/>
          <w:szCs w:val="28"/>
        </w:rPr>
      </w:pPr>
      <w:r w:rsidRPr="006C1813">
        <w:rPr>
          <w:b/>
          <w:color w:val="0070C0"/>
          <w:sz w:val="28"/>
          <w:szCs w:val="28"/>
        </w:rPr>
        <w:t>Le choix d’un style de direction se fait en fonction de trois séries d’influence :</w:t>
      </w:r>
    </w:p>
    <w:p w:rsidR="00F27982" w:rsidRPr="006C1813" w:rsidRDefault="006C1813" w:rsidP="006C1813">
      <w:pPr>
        <w:tabs>
          <w:tab w:val="num" w:pos="720"/>
        </w:tabs>
        <w:jc w:val="both"/>
        <w:rPr>
          <w:b/>
          <w:color w:val="0070C0"/>
          <w:sz w:val="28"/>
          <w:szCs w:val="28"/>
        </w:rPr>
      </w:pPr>
      <w:r w:rsidRPr="006C1813">
        <w:rPr>
          <w:b/>
          <w:color w:val="0070C0"/>
          <w:sz w:val="28"/>
          <w:szCs w:val="28"/>
        </w:rPr>
        <w:t>Celle du leader,</w:t>
      </w:r>
    </w:p>
    <w:p w:rsidR="00F27982" w:rsidRPr="006C1813" w:rsidRDefault="006C1813" w:rsidP="006C1813">
      <w:pPr>
        <w:tabs>
          <w:tab w:val="num" w:pos="720"/>
        </w:tabs>
        <w:jc w:val="both"/>
        <w:rPr>
          <w:b/>
          <w:color w:val="0070C0"/>
          <w:sz w:val="28"/>
          <w:szCs w:val="28"/>
        </w:rPr>
      </w:pPr>
      <w:r w:rsidRPr="006C1813">
        <w:rPr>
          <w:b/>
          <w:color w:val="0070C0"/>
          <w:sz w:val="28"/>
          <w:szCs w:val="28"/>
        </w:rPr>
        <w:t>Celle des subordonnés</w:t>
      </w:r>
    </w:p>
    <w:p w:rsidR="00F27982" w:rsidRPr="006C1813" w:rsidRDefault="006C1813" w:rsidP="006C1813">
      <w:pPr>
        <w:tabs>
          <w:tab w:val="num" w:pos="720"/>
        </w:tabs>
        <w:jc w:val="both"/>
        <w:rPr>
          <w:b/>
          <w:color w:val="0070C0"/>
          <w:sz w:val="28"/>
          <w:szCs w:val="28"/>
        </w:rPr>
      </w:pPr>
      <w:r w:rsidRPr="006C1813">
        <w:rPr>
          <w:b/>
          <w:color w:val="0070C0"/>
          <w:sz w:val="28"/>
          <w:szCs w:val="28"/>
        </w:rPr>
        <w:t>Celle du contexte</w:t>
      </w:r>
    </w:p>
    <w:p w:rsidR="00325B87" w:rsidRDefault="00325B87" w:rsidP="00325B87">
      <w:pPr>
        <w:jc w:val="both"/>
        <w:rPr>
          <w:sz w:val="28"/>
          <w:szCs w:val="28"/>
        </w:rPr>
      </w:pPr>
    </w:p>
    <w:p w:rsidR="00E047E8" w:rsidRPr="003B6580" w:rsidRDefault="003B6580" w:rsidP="003B6580">
      <w:pPr>
        <w:pStyle w:val="Paragraphedeliste"/>
        <w:numPr>
          <w:ilvl w:val="0"/>
          <w:numId w:val="1"/>
        </w:numPr>
        <w:ind w:left="714" w:hanging="357"/>
        <w:contextualSpacing w:val="0"/>
        <w:jc w:val="both"/>
        <w:rPr>
          <w:sz w:val="28"/>
          <w:szCs w:val="28"/>
        </w:rPr>
      </w:pPr>
      <w:r>
        <w:rPr>
          <w:sz w:val="28"/>
          <w:szCs w:val="28"/>
        </w:rPr>
        <w:t xml:space="preserve"> </w:t>
      </w:r>
      <w:r w:rsidR="00325B87">
        <w:rPr>
          <w:sz w:val="28"/>
          <w:szCs w:val="28"/>
        </w:rPr>
        <w:t>L</w:t>
      </w:r>
      <w:r w:rsidRPr="003B6580">
        <w:rPr>
          <w:sz w:val="28"/>
          <w:szCs w:val="28"/>
        </w:rPr>
        <w:t>e management consiste à mettre en œuvre quatre séquences distinctes (d’après HELFER, KALIKA, et ORSONI) :</w:t>
      </w:r>
      <w:r>
        <w:rPr>
          <w:sz w:val="28"/>
          <w:szCs w:val="28"/>
        </w:rPr>
        <w:t xml:space="preserve"> Nommez et décrivez ces 4 étapes.</w:t>
      </w:r>
    </w:p>
    <w:p w:rsidR="00F27982" w:rsidRPr="006C1813" w:rsidRDefault="006C1813" w:rsidP="006C1813">
      <w:pPr>
        <w:tabs>
          <w:tab w:val="num" w:pos="720"/>
        </w:tabs>
        <w:jc w:val="both"/>
        <w:rPr>
          <w:b/>
          <w:color w:val="0070C0"/>
          <w:sz w:val="28"/>
          <w:szCs w:val="28"/>
        </w:rPr>
      </w:pPr>
      <w:r w:rsidRPr="006C1813">
        <w:rPr>
          <w:b/>
          <w:color w:val="0070C0"/>
          <w:sz w:val="28"/>
          <w:szCs w:val="28"/>
        </w:rPr>
        <w:t>FINALISER : définir les finalités, fixer les objectifs, préciser les stratégies,…</w:t>
      </w:r>
    </w:p>
    <w:p w:rsidR="00F27982" w:rsidRPr="006C1813" w:rsidRDefault="006C1813" w:rsidP="006C1813">
      <w:pPr>
        <w:tabs>
          <w:tab w:val="num" w:pos="720"/>
        </w:tabs>
        <w:jc w:val="both"/>
        <w:rPr>
          <w:b/>
          <w:color w:val="0070C0"/>
          <w:sz w:val="28"/>
          <w:szCs w:val="28"/>
        </w:rPr>
      </w:pPr>
      <w:r w:rsidRPr="006C1813">
        <w:rPr>
          <w:b/>
          <w:color w:val="0070C0"/>
          <w:sz w:val="28"/>
          <w:szCs w:val="28"/>
        </w:rPr>
        <w:t xml:space="preserve"> ORGANISER : définir des structures, des mécanismes de coordination, des procédures, un organigramme,…</w:t>
      </w:r>
    </w:p>
    <w:p w:rsidR="00F27982" w:rsidRPr="006C1813" w:rsidRDefault="006C1813" w:rsidP="006C1813">
      <w:pPr>
        <w:tabs>
          <w:tab w:val="num" w:pos="720"/>
        </w:tabs>
        <w:jc w:val="both"/>
        <w:rPr>
          <w:b/>
          <w:color w:val="0070C0"/>
          <w:sz w:val="28"/>
          <w:szCs w:val="28"/>
        </w:rPr>
      </w:pPr>
      <w:r w:rsidRPr="006C1813">
        <w:rPr>
          <w:b/>
          <w:color w:val="0070C0"/>
          <w:sz w:val="28"/>
          <w:szCs w:val="28"/>
        </w:rPr>
        <w:t xml:space="preserve"> ANIMER : mobiliser les ressources, orienter l’action collective vers les objectifs fixés, gérer les ressources humaines,…</w:t>
      </w:r>
    </w:p>
    <w:p w:rsidR="00F27982" w:rsidRPr="006C1813" w:rsidRDefault="006C1813" w:rsidP="006C1813">
      <w:pPr>
        <w:tabs>
          <w:tab w:val="num" w:pos="720"/>
        </w:tabs>
        <w:jc w:val="both"/>
        <w:rPr>
          <w:b/>
          <w:color w:val="0070C0"/>
          <w:sz w:val="28"/>
          <w:szCs w:val="28"/>
        </w:rPr>
      </w:pPr>
      <w:r w:rsidRPr="006C1813">
        <w:rPr>
          <w:b/>
          <w:color w:val="0070C0"/>
          <w:sz w:val="28"/>
          <w:szCs w:val="28"/>
        </w:rPr>
        <w:t xml:space="preserve"> CONTROLER les résultats, vérifier la cohérence entre finalités et objectifs, prendre des mesures correctives,…</w:t>
      </w:r>
    </w:p>
    <w:p w:rsidR="008215DD" w:rsidRDefault="008215DD" w:rsidP="004B4FB1">
      <w:pPr>
        <w:jc w:val="both"/>
      </w:pPr>
    </w:p>
    <w:p w:rsidR="00325B87" w:rsidRDefault="00325B87" w:rsidP="004B4FB1">
      <w:pPr>
        <w:jc w:val="both"/>
        <w:rPr>
          <w:u w:val="single"/>
        </w:rPr>
      </w:pPr>
    </w:p>
    <w:p w:rsidR="00325B87" w:rsidRDefault="00325B87" w:rsidP="004B4FB1">
      <w:pPr>
        <w:jc w:val="both"/>
        <w:rPr>
          <w:u w:val="single"/>
        </w:rPr>
      </w:pPr>
    </w:p>
    <w:p w:rsidR="00325B87" w:rsidRDefault="00325B87" w:rsidP="004B4FB1">
      <w:pPr>
        <w:jc w:val="both"/>
        <w:rPr>
          <w:u w:val="single"/>
        </w:rPr>
      </w:pPr>
    </w:p>
    <w:p w:rsidR="00325B87" w:rsidRDefault="00325B87" w:rsidP="004B4FB1">
      <w:pPr>
        <w:jc w:val="both"/>
        <w:rPr>
          <w:u w:val="single"/>
        </w:rPr>
      </w:pPr>
    </w:p>
    <w:p w:rsidR="00325B87" w:rsidRDefault="00325B87" w:rsidP="004B4FB1">
      <w:pPr>
        <w:jc w:val="both"/>
        <w:rPr>
          <w:u w:val="single"/>
        </w:rPr>
      </w:pPr>
    </w:p>
    <w:p w:rsidR="00325B87" w:rsidRDefault="00325B87" w:rsidP="004B4FB1">
      <w:pPr>
        <w:jc w:val="both"/>
        <w:rPr>
          <w:u w:val="single"/>
        </w:rPr>
      </w:pPr>
    </w:p>
    <w:p w:rsidR="006C1813" w:rsidRDefault="006C1813" w:rsidP="004B4FB1">
      <w:pPr>
        <w:jc w:val="both"/>
        <w:rPr>
          <w:u w:val="single"/>
        </w:rPr>
      </w:pPr>
    </w:p>
    <w:p w:rsidR="006C1813" w:rsidRDefault="006C1813" w:rsidP="004B4FB1">
      <w:pPr>
        <w:jc w:val="both"/>
        <w:rPr>
          <w:u w:val="single"/>
        </w:rPr>
      </w:pPr>
    </w:p>
    <w:p w:rsidR="006C1813" w:rsidRDefault="006C1813" w:rsidP="004B4FB1">
      <w:pPr>
        <w:jc w:val="both"/>
        <w:rPr>
          <w:u w:val="single"/>
        </w:rPr>
      </w:pPr>
    </w:p>
    <w:p w:rsidR="006C1813" w:rsidRDefault="006C1813" w:rsidP="004B4FB1">
      <w:pPr>
        <w:jc w:val="both"/>
        <w:rPr>
          <w:u w:val="single"/>
        </w:rPr>
      </w:pPr>
    </w:p>
    <w:p w:rsidR="006C1813" w:rsidRDefault="006C1813" w:rsidP="004B4FB1">
      <w:pPr>
        <w:jc w:val="both"/>
        <w:rPr>
          <w:u w:val="single"/>
        </w:rPr>
      </w:pPr>
    </w:p>
    <w:p w:rsidR="006C1813" w:rsidRDefault="006C1813" w:rsidP="004B4FB1">
      <w:pPr>
        <w:jc w:val="both"/>
        <w:rPr>
          <w:u w:val="single"/>
        </w:rPr>
      </w:pPr>
    </w:p>
    <w:p w:rsidR="006C1813" w:rsidRDefault="006C1813" w:rsidP="004B4FB1">
      <w:pPr>
        <w:jc w:val="both"/>
        <w:rPr>
          <w:u w:val="single"/>
        </w:rPr>
      </w:pPr>
    </w:p>
    <w:p w:rsidR="006C1813" w:rsidRDefault="006C1813" w:rsidP="004B4FB1">
      <w:pPr>
        <w:jc w:val="both"/>
        <w:rPr>
          <w:u w:val="single"/>
        </w:rPr>
      </w:pPr>
    </w:p>
    <w:p w:rsidR="006C1813" w:rsidRDefault="006C1813" w:rsidP="004B4FB1">
      <w:pPr>
        <w:jc w:val="both"/>
        <w:rPr>
          <w:u w:val="single"/>
        </w:rPr>
      </w:pPr>
    </w:p>
    <w:p w:rsidR="006C1813" w:rsidRDefault="006C1813" w:rsidP="004B4FB1">
      <w:pPr>
        <w:jc w:val="both"/>
        <w:rPr>
          <w:u w:val="single"/>
        </w:rPr>
      </w:pPr>
    </w:p>
    <w:p w:rsidR="005E62C2" w:rsidRDefault="004753CF" w:rsidP="004B4FB1">
      <w:pPr>
        <w:jc w:val="both"/>
      </w:pPr>
      <w:r w:rsidRPr="004753CF">
        <w:rPr>
          <w:u w:val="single"/>
        </w:rPr>
        <w:t>Étude</w:t>
      </w:r>
      <w:r w:rsidR="005E62C2" w:rsidRPr="004753CF">
        <w:rPr>
          <w:u w:val="single"/>
        </w:rPr>
        <w:t xml:space="preserve"> de cas </w:t>
      </w:r>
      <w:r w:rsidRPr="004753CF">
        <w:rPr>
          <w:u w:val="single"/>
        </w:rPr>
        <w:t>1</w:t>
      </w:r>
      <w:r>
        <w:t xml:space="preserve"> </w:t>
      </w:r>
      <w:r w:rsidR="003B6580">
        <w:t xml:space="preserve">(5 points) </w:t>
      </w:r>
      <w:r w:rsidR="005E62C2">
        <w:t>:</w:t>
      </w:r>
    </w:p>
    <w:p w:rsidR="004B4FB1" w:rsidRDefault="004B4FB1" w:rsidP="004B4FB1">
      <w:pPr>
        <w:jc w:val="both"/>
      </w:pPr>
    </w:p>
    <w:p w:rsidR="005E62C2" w:rsidRDefault="005E62C2" w:rsidP="004B4FB1">
      <w:pPr>
        <w:jc w:val="both"/>
      </w:pPr>
      <w:r w:rsidRPr="005E62C2">
        <w:rPr>
          <w:noProof/>
          <w:lang w:eastAsia="fr-FR"/>
        </w:rPr>
        <w:drawing>
          <wp:inline distT="0" distB="0" distL="0" distR="0">
            <wp:extent cx="6645910" cy="4432959"/>
            <wp:effectExtent l="0" t="0" r="2540" b="5715"/>
            <wp:docPr id="10" name="Image 10" descr="E:\Mes Documents\2019\CGP\FORMATION CESAME SUP\BTS MUC\Exercice finalité et déci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s Documents\2019\CGP\FORMATION CESAME SUP\BTS MUC\Exercice finalité et décisio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4432959"/>
                    </a:xfrm>
                    <a:prstGeom prst="rect">
                      <a:avLst/>
                    </a:prstGeom>
                    <a:noFill/>
                    <a:ln>
                      <a:noFill/>
                    </a:ln>
                  </pic:spPr>
                </pic:pic>
              </a:graphicData>
            </a:graphic>
          </wp:inline>
        </w:drawing>
      </w:r>
    </w:p>
    <w:p w:rsidR="006C1813" w:rsidRDefault="006C1813" w:rsidP="006C1813">
      <w:pPr>
        <w:pStyle w:val="Paragraphedeliste"/>
        <w:numPr>
          <w:ilvl w:val="0"/>
          <w:numId w:val="9"/>
        </w:numPr>
        <w:contextualSpacing w:val="0"/>
        <w:jc w:val="both"/>
        <w:rPr>
          <w:sz w:val="28"/>
          <w:szCs w:val="28"/>
        </w:rPr>
      </w:pPr>
      <w:r>
        <w:rPr>
          <w:sz w:val="28"/>
          <w:szCs w:val="28"/>
        </w:rPr>
        <w:t>EADS Groupe européen d’aéronautique de défense, a annoncé la suppression de 5800 postes sur 3 ans, afin de maintenir sa compétitivité et ainsi de garantir la pérennité de ses activités. Il s’agit d’une décision stratégique prise par la direction de l’entreprise compte tenu des évolutions environnementales de celles-ci.</w:t>
      </w:r>
    </w:p>
    <w:p w:rsidR="006C1813" w:rsidRDefault="006C1813" w:rsidP="006C1813">
      <w:pPr>
        <w:pStyle w:val="Paragraphedeliste"/>
        <w:numPr>
          <w:ilvl w:val="0"/>
          <w:numId w:val="9"/>
        </w:numPr>
        <w:contextualSpacing w:val="0"/>
        <w:jc w:val="both"/>
        <w:rPr>
          <w:sz w:val="28"/>
          <w:szCs w:val="28"/>
        </w:rPr>
      </w:pPr>
      <w:r>
        <w:rPr>
          <w:sz w:val="28"/>
          <w:szCs w:val="28"/>
        </w:rPr>
        <w:t>Les finalités financières de l’entreprise, maximisation du profit et minimisation des coûts peuvent justifier la décision de supprimer des postes de travail.</w:t>
      </w:r>
    </w:p>
    <w:p w:rsidR="006C1813" w:rsidRPr="006B3097" w:rsidRDefault="006C1813" w:rsidP="006C1813">
      <w:pPr>
        <w:pStyle w:val="Paragraphedeliste"/>
        <w:numPr>
          <w:ilvl w:val="0"/>
          <w:numId w:val="9"/>
        </w:numPr>
        <w:contextualSpacing w:val="0"/>
        <w:jc w:val="both"/>
        <w:rPr>
          <w:sz w:val="28"/>
          <w:szCs w:val="28"/>
        </w:rPr>
      </w:pPr>
      <w:r>
        <w:rPr>
          <w:sz w:val="28"/>
          <w:szCs w:val="28"/>
        </w:rPr>
        <w:t>Le ministre fait appel aux finalités sociales de l’entreprise qui doit s’efforcer de créer des emplois. Cette demande est d’autant plus justifiée que l’état français est actionnaire de l’entreprise à hauteur de 11%.</w:t>
      </w:r>
    </w:p>
    <w:p w:rsidR="004753CF" w:rsidRDefault="004753CF" w:rsidP="004B4FB1">
      <w:pPr>
        <w:jc w:val="both"/>
      </w:pPr>
    </w:p>
    <w:p w:rsidR="004753CF" w:rsidRDefault="004753CF" w:rsidP="004B4FB1">
      <w:pPr>
        <w:jc w:val="both"/>
      </w:pPr>
    </w:p>
    <w:p w:rsidR="004753CF" w:rsidRDefault="004753CF" w:rsidP="004B4FB1">
      <w:pPr>
        <w:jc w:val="both"/>
      </w:pPr>
    </w:p>
    <w:p w:rsidR="004753CF" w:rsidRDefault="004753CF" w:rsidP="004B4FB1">
      <w:pPr>
        <w:jc w:val="both"/>
      </w:pPr>
    </w:p>
    <w:p w:rsidR="00325B87" w:rsidRDefault="00325B87" w:rsidP="004B4FB1">
      <w:pPr>
        <w:jc w:val="both"/>
      </w:pPr>
    </w:p>
    <w:p w:rsidR="00325B87" w:rsidRDefault="00325B87" w:rsidP="004B4FB1">
      <w:pPr>
        <w:jc w:val="both"/>
      </w:pPr>
    </w:p>
    <w:p w:rsidR="00325B87" w:rsidRDefault="00325B87" w:rsidP="004B4FB1">
      <w:pPr>
        <w:jc w:val="both"/>
      </w:pPr>
    </w:p>
    <w:p w:rsidR="00325B87" w:rsidRDefault="00325B87" w:rsidP="004B4FB1">
      <w:pPr>
        <w:jc w:val="both"/>
      </w:pPr>
    </w:p>
    <w:p w:rsidR="004753CF" w:rsidRDefault="004753CF" w:rsidP="004B4FB1">
      <w:pPr>
        <w:jc w:val="both"/>
      </w:pPr>
      <w:r w:rsidRPr="004753CF">
        <w:rPr>
          <w:u w:val="single"/>
        </w:rPr>
        <w:t>Étude de cas 2</w:t>
      </w:r>
      <w:r>
        <w:t> </w:t>
      </w:r>
      <w:r w:rsidR="003B6580">
        <w:t xml:space="preserve">(5 points) </w:t>
      </w:r>
      <w:r>
        <w:t>:</w:t>
      </w:r>
      <w:r w:rsidR="003B6580">
        <w:t xml:space="preserve"> Type d’entreprise = Hôtel</w:t>
      </w:r>
    </w:p>
    <w:p w:rsidR="004753CF" w:rsidRDefault="004753CF" w:rsidP="003B6580">
      <w:pPr>
        <w:jc w:val="center"/>
      </w:pPr>
      <w:r w:rsidRPr="004753CF">
        <w:rPr>
          <w:noProof/>
          <w:lang w:eastAsia="fr-FR"/>
        </w:rPr>
        <w:drawing>
          <wp:inline distT="0" distB="0" distL="0" distR="0">
            <wp:extent cx="5836258" cy="4574103"/>
            <wp:effectExtent l="0" t="0" r="0" b="0"/>
            <wp:docPr id="12" name="Image 12" descr="E:\Mes Documents\2019\CGP\FORMATION CESAME SUP\BTS MUC\balanced-scorecard-F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s Documents\2019\CGP\FORMATION CESAME SUP\BTS MUC\balanced-scorecard-FR-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 r="20130"/>
                    <a:stretch/>
                  </pic:blipFill>
                  <pic:spPr bwMode="auto">
                    <a:xfrm>
                      <a:off x="0" y="0"/>
                      <a:ext cx="5868371" cy="4599271"/>
                    </a:xfrm>
                    <a:prstGeom prst="rect">
                      <a:avLst/>
                    </a:prstGeom>
                    <a:noFill/>
                    <a:ln>
                      <a:noFill/>
                    </a:ln>
                    <a:extLst>
                      <a:ext uri="{53640926-AAD7-44D8-BBD7-CCE9431645EC}">
                        <a14:shadowObscured xmlns:a14="http://schemas.microsoft.com/office/drawing/2010/main"/>
                      </a:ext>
                    </a:extLst>
                  </pic:spPr>
                </pic:pic>
              </a:graphicData>
            </a:graphic>
          </wp:inline>
        </w:drawing>
      </w:r>
    </w:p>
    <w:p w:rsidR="003B6580" w:rsidRDefault="003B6580" w:rsidP="003B6580">
      <w:pPr>
        <w:pStyle w:val="Paragraphedeliste"/>
        <w:numPr>
          <w:ilvl w:val="0"/>
          <w:numId w:val="3"/>
        </w:numPr>
        <w:jc w:val="both"/>
      </w:pPr>
      <w:r>
        <w:t>Imaginez un nouveau KPI pertinent par axe :</w:t>
      </w:r>
    </w:p>
    <w:p w:rsidR="003B6580" w:rsidRDefault="003B6580" w:rsidP="003B6580">
      <w:pPr>
        <w:pStyle w:val="Paragraphedeliste"/>
        <w:numPr>
          <w:ilvl w:val="0"/>
          <w:numId w:val="3"/>
        </w:numPr>
        <w:jc w:val="both"/>
      </w:pPr>
      <w:r>
        <w:t>Analysez la situation de cette entreprise</w:t>
      </w:r>
    </w:p>
    <w:p w:rsidR="003B6580" w:rsidRDefault="003B6580" w:rsidP="003B6580">
      <w:pPr>
        <w:pStyle w:val="Paragraphedeliste"/>
        <w:numPr>
          <w:ilvl w:val="0"/>
          <w:numId w:val="3"/>
        </w:numPr>
        <w:jc w:val="both"/>
      </w:pPr>
      <w:r>
        <w:t>Imaginez quelles mesures correctives pourraient être prises pour améliorer la performance</w:t>
      </w:r>
    </w:p>
    <w:sectPr w:rsidR="003B6580" w:rsidSect="002C4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artDB37"/>
      </v:shape>
    </w:pict>
  </w:numPicBullet>
  <w:abstractNum w:abstractNumId="0">
    <w:nsid w:val="03F8007A"/>
    <w:multiLevelType w:val="hybridMultilevel"/>
    <w:tmpl w:val="CE74D46A"/>
    <w:lvl w:ilvl="0" w:tplc="7D0A6F06">
      <w:start w:val="1"/>
      <w:numFmt w:val="bullet"/>
      <w:lvlText w:val=""/>
      <w:lvlJc w:val="left"/>
      <w:pPr>
        <w:tabs>
          <w:tab w:val="num" w:pos="720"/>
        </w:tabs>
        <w:ind w:left="720" w:hanging="360"/>
      </w:pPr>
      <w:rPr>
        <w:rFonts w:ascii="Wingdings" w:hAnsi="Wingdings" w:hint="default"/>
      </w:rPr>
    </w:lvl>
    <w:lvl w:ilvl="1" w:tplc="B9CEA0D0">
      <w:start w:val="1"/>
      <w:numFmt w:val="bullet"/>
      <w:lvlText w:val=""/>
      <w:lvlJc w:val="left"/>
      <w:pPr>
        <w:tabs>
          <w:tab w:val="num" w:pos="1440"/>
        </w:tabs>
        <w:ind w:left="1440" w:hanging="360"/>
      </w:pPr>
      <w:rPr>
        <w:rFonts w:ascii="Wingdings" w:hAnsi="Wingdings" w:hint="default"/>
      </w:rPr>
    </w:lvl>
    <w:lvl w:ilvl="2" w:tplc="E2A44C44" w:tentative="1">
      <w:start w:val="1"/>
      <w:numFmt w:val="bullet"/>
      <w:lvlText w:val=""/>
      <w:lvlJc w:val="left"/>
      <w:pPr>
        <w:tabs>
          <w:tab w:val="num" w:pos="2160"/>
        </w:tabs>
        <w:ind w:left="2160" w:hanging="360"/>
      </w:pPr>
      <w:rPr>
        <w:rFonts w:ascii="Wingdings" w:hAnsi="Wingdings" w:hint="default"/>
      </w:rPr>
    </w:lvl>
    <w:lvl w:ilvl="3" w:tplc="5798C300" w:tentative="1">
      <w:start w:val="1"/>
      <w:numFmt w:val="bullet"/>
      <w:lvlText w:val=""/>
      <w:lvlJc w:val="left"/>
      <w:pPr>
        <w:tabs>
          <w:tab w:val="num" w:pos="2880"/>
        </w:tabs>
        <w:ind w:left="2880" w:hanging="360"/>
      </w:pPr>
      <w:rPr>
        <w:rFonts w:ascii="Wingdings" w:hAnsi="Wingdings" w:hint="default"/>
      </w:rPr>
    </w:lvl>
    <w:lvl w:ilvl="4" w:tplc="8DA227CC" w:tentative="1">
      <w:start w:val="1"/>
      <w:numFmt w:val="bullet"/>
      <w:lvlText w:val=""/>
      <w:lvlJc w:val="left"/>
      <w:pPr>
        <w:tabs>
          <w:tab w:val="num" w:pos="3600"/>
        </w:tabs>
        <w:ind w:left="3600" w:hanging="360"/>
      </w:pPr>
      <w:rPr>
        <w:rFonts w:ascii="Wingdings" w:hAnsi="Wingdings" w:hint="default"/>
      </w:rPr>
    </w:lvl>
    <w:lvl w:ilvl="5" w:tplc="3E28D556" w:tentative="1">
      <w:start w:val="1"/>
      <w:numFmt w:val="bullet"/>
      <w:lvlText w:val=""/>
      <w:lvlJc w:val="left"/>
      <w:pPr>
        <w:tabs>
          <w:tab w:val="num" w:pos="4320"/>
        </w:tabs>
        <w:ind w:left="4320" w:hanging="360"/>
      </w:pPr>
      <w:rPr>
        <w:rFonts w:ascii="Wingdings" w:hAnsi="Wingdings" w:hint="default"/>
      </w:rPr>
    </w:lvl>
    <w:lvl w:ilvl="6" w:tplc="DD3A94C6" w:tentative="1">
      <w:start w:val="1"/>
      <w:numFmt w:val="bullet"/>
      <w:lvlText w:val=""/>
      <w:lvlJc w:val="left"/>
      <w:pPr>
        <w:tabs>
          <w:tab w:val="num" w:pos="5040"/>
        </w:tabs>
        <w:ind w:left="5040" w:hanging="360"/>
      </w:pPr>
      <w:rPr>
        <w:rFonts w:ascii="Wingdings" w:hAnsi="Wingdings" w:hint="default"/>
      </w:rPr>
    </w:lvl>
    <w:lvl w:ilvl="7" w:tplc="ED2426FC" w:tentative="1">
      <w:start w:val="1"/>
      <w:numFmt w:val="bullet"/>
      <w:lvlText w:val=""/>
      <w:lvlJc w:val="left"/>
      <w:pPr>
        <w:tabs>
          <w:tab w:val="num" w:pos="5760"/>
        </w:tabs>
        <w:ind w:left="5760" w:hanging="360"/>
      </w:pPr>
      <w:rPr>
        <w:rFonts w:ascii="Wingdings" w:hAnsi="Wingdings" w:hint="default"/>
      </w:rPr>
    </w:lvl>
    <w:lvl w:ilvl="8" w:tplc="DC6CC5E2" w:tentative="1">
      <w:start w:val="1"/>
      <w:numFmt w:val="bullet"/>
      <w:lvlText w:val=""/>
      <w:lvlJc w:val="left"/>
      <w:pPr>
        <w:tabs>
          <w:tab w:val="num" w:pos="6480"/>
        </w:tabs>
        <w:ind w:left="6480" w:hanging="360"/>
      </w:pPr>
      <w:rPr>
        <w:rFonts w:ascii="Wingdings" w:hAnsi="Wingdings" w:hint="default"/>
      </w:rPr>
    </w:lvl>
  </w:abstractNum>
  <w:abstractNum w:abstractNumId="1">
    <w:nsid w:val="0FBF4ABF"/>
    <w:multiLevelType w:val="hybridMultilevel"/>
    <w:tmpl w:val="91BC637A"/>
    <w:lvl w:ilvl="0" w:tplc="C23035E0">
      <w:start w:val="1"/>
      <w:numFmt w:val="bullet"/>
      <w:lvlText w:val="▪"/>
      <w:lvlJc w:val="left"/>
      <w:pPr>
        <w:tabs>
          <w:tab w:val="num" w:pos="720"/>
        </w:tabs>
        <w:ind w:left="720" w:hanging="360"/>
      </w:pPr>
      <w:rPr>
        <w:rFonts w:ascii="Arial" w:hAnsi="Arial" w:hint="default"/>
      </w:rPr>
    </w:lvl>
    <w:lvl w:ilvl="1" w:tplc="35683B80" w:tentative="1">
      <w:start w:val="1"/>
      <w:numFmt w:val="bullet"/>
      <w:lvlText w:val="▪"/>
      <w:lvlJc w:val="left"/>
      <w:pPr>
        <w:tabs>
          <w:tab w:val="num" w:pos="1440"/>
        </w:tabs>
        <w:ind w:left="1440" w:hanging="360"/>
      </w:pPr>
      <w:rPr>
        <w:rFonts w:ascii="Arial" w:hAnsi="Arial" w:hint="default"/>
      </w:rPr>
    </w:lvl>
    <w:lvl w:ilvl="2" w:tplc="02CA551C" w:tentative="1">
      <w:start w:val="1"/>
      <w:numFmt w:val="bullet"/>
      <w:lvlText w:val="▪"/>
      <w:lvlJc w:val="left"/>
      <w:pPr>
        <w:tabs>
          <w:tab w:val="num" w:pos="2160"/>
        </w:tabs>
        <w:ind w:left="2160" w:hanging="360"/>
      </w:pPr>
      <w:rPr>
        <w:rFonts w:ascii="Arial" w:hAnsi="Arial" w:hint="default"/>
      </w:rPr>
    </w:lvl>
    <w:lvl w:ilvl="3" w:tplc="8D86C6C8" w:tentative="1">
      <w:start w:val="1"/>
      <w:numFmt w:val="bullet"/>
      <w:lvlText w:val="▪"/>
      <w:lvlJc w:val="left"/>
      <w:pPr>
        <w:tabs>
          <w:tab w:val="num" w:pos="2880"/>
        </w:tabs>
        <w:ind w:left="2880" w:hanging="360"/>
      </w:pPr>
      <w:rPr>
        <w:rFonts w:ascii="Arial" w:hAnsi="Arial" w:hint="default"/>
      </w:rPr>
    </w:lvl>
    <w:lvl w:ilvl="4" w:tplc="97EA8D10" w:tentative="1">
      <w:start w:val="1"/>
      <w:numFmt w:val="bullet"/>
      <w:lvlText w:val="▪"/>
      <w:lvlJc w:val="left"/>
      <w:pPr>
        <w:tabs>
          <w:tab w:val="num" w:pos="3600"/>
        </w:tabs>
        <w:ind w:left="3600" w:hanging="360"/>
      </w:pPr>
      <w:rPr>
        <w:rFonts w:ascii="Arial" w:hAnsi="Arial" w:hint="default"/>
      </w:rPr>
    </w:lvl>
    <w:lvl w:ilvl="5" w:tplc="043A7200" w:tentative="1">
      <w:start w:val="1"/>
      <w:numFmt w:val="bullet"/>
      <w:lvlText w:val="▪"/>
      <w:lvlJc w:val="left"/>
      <w:pPr>
        <w:tabs>
          <w:tab w:val="num" w:pos="4320"/>
        </w:tabs>
        <w:ind w:left="4320" w:hanging="360"/>
      </w:pPr>
      <w:rPr>
        <w:rFonts w:ascii="Arial" w:hAnsi="Arial" w:hint="default"/>
      </w:rPr>
    </w:lvl>
    <w:lvl w:ilvl="6" w:tplc="FDD0BF60" w:tentative="1">
      <w:start w:val="1"/>
      <w:numFmt w:val="bullet"/>
      <w:lvlText w:val="▪"/>
      <w:lvlJc w:val="left"/>
      <w:pPr>
        <w:tabs>
          <w:tab w:val="num" w:pos="5040"/>
        </w:tabs>
        <w:ind w:left="5040" w:hanging="360"/>
      </w:pPr>
      <w:rPr>
        <w:rFonts w:ascii="Arial" w:hAnsi="Arial" w:hint="default"/>
      </w:rPr>
    </w:lvl>
    <w:lvl w:ilvl="7" w:tplc="5CE642FC" w:tentative="1">
      <w:start w:val="1"/>
      <w:numFmt w:val="bullet"/>
      <w:lvlText w:val="▪"/>
      <w:lvlJc w:val="left"/>
      <w:pPr>
        <w:tabs>
          <w:tab w:val="num" w:pos="5760"/>
        </w:tabs>
        <w:ind w:left="5760" w:hanging="360"/>
      </w:pPr>
      <w:rPr>
        <w:rFonts w:ascii="Arial" w:hAnsi="Arial" w:hint="default"/>
      </w:rPr>
    </w:lvl>
    <w:lvl w:ilvl="8" w:tplc="5268D664" w:tentative="1">
      <w:start w:val="1"/>
      <w:numFmt w:val="bullet"/>
      <w:lvlText w:val="▪"/>
      <w:lvlJc w:val="left"/>
      <w:pPr>
        <w:tabs>
          <w:tab w:val="num" w:pos="6480"/>
        </w:tabs>
        <w:ind w:left="6480" w:hanging="360"/>
      </w:pPr>
      <w:rPr>
        <w:rFonts w:ascii="Arial" w:hAnsi="Arial" w:hint="default"/>
      </w:rPr>
    </w:lvl>
  </w:abstractNum>
  <w:abstractNum w:abstractNumId="2">
    <w:nsid w:val="14A66B8C"/>
    <w:multiLevelType w:val="hybridMultilevel"/>
    <w:tmpl w:val="9A7871EE"/>
    <w:lvl w:ilvl="0" w:tplc="B14A0198">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3">
    <w:nsid w:val="25555DC4"/>
    <w:multiLevelType w:val="hybridMultilevel"/>
    <w:tmpl w:val="E460E348"/>
    <w:lvl w:ilvl="0" w:tplc="040C000F">
      <w:start w:val="1"/>
      <w:numFmt w:val="decimal"/>
      <w:lvlText w:val="%1."/>
      <w:lvlJc w:val="left"/>
      <w:pPr>
        <w:ind w:left="1352"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6738A2"/>
    <w:multiLevelType w:val="hybridMultilevel"/>
    <w:tmpl w:val="BBA65E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14053C"/>
    <w:multiLevelType w:val="hybridMultilevel"/>
    <w:tmpl w:val="04D24980"/>
    <w:lvl w:ilvl="0" w:tplc="0A2A6A26">
      <w:start w:val="1"/>
      <w:numFmt w:val="decimal"/>
      <w:lvlText w:val="%1."/>
      <w:lvlJc w:val="left"/>
      <w:pPr>
        <w:tabs>
          <w:tab w:val="num" w:pos="720"/>
        </w:tabs>
        <w:ind w:left="720" w:hanging="360"/>
      </w:pPr>
    </w:lvl>
    <w:lvl w:ilvl="1" w:tplc="9CACF38C" w:tentative="1">
      <w:start w:val="1"/>
      <w:numFmt w:val="decimal"/>
      <w:lvlText w:val="%2."/>
      <w:lvlJc w:val="left"/>
      <w:pPr>
        <w:tabs>
          <w:tab w:val="num" w:pos="1440"/>
        </w:tabs>
        <w:ind w:left="1440" w:hanging="360"/>
      </w:pPr>
    </w:lvl>
    <w:lvl w:ilvl="2" w:tplc="00D2B6C0" w:tentative="1">
      <w:start w:val="1"/>
      <w:numFmt w:val="decimal"/>
      <w:lvlText w:val="%3."/>
      <w:lvlJc w:val="left"/>
      <w:pPr>
        <w:tabs>
          <w:tab w:val="num" w:pos="2160"/>
        </w:tabs>
        <w:ind w:left="2160" w:hanging="360"/>
      </w:pPr>
    </w:lvl>
    <w:lvl w:ilvl="3" w:tplc="91D0762C" w:tentative="1">
      <w:start w:val="1"/>
      <w:numFmt w:val="decimal"/>
      <w:lvlText w:val="%4."/>
      <w:lvlJc w:val="left"/>
      <w:pPr>
        <w:tabs>
          <w:tab w:val="num" w:pos="2880"/>
        </w:tabs>
        <w:ind w:left="2880" w:hanging="360"/>
      </w:pPr>
    </w:lvl>
    <w:lvl w:ilvl="4" w:tplc="D6DAE750" w:tentative="1">
      <w:start w:val="1"/>
      <w:numFmt w:val="decimal"/>
      <w:lvlText w:val="%5."/>
      <w:lvlJc w:val="left"/>
      <w:pPr>
        <w:tabs>
          <w:tab w:val="num" w:pos="3600"/>
        </w:tabs>
        <w:ind w:left="3600" w:hanging="360"/>
      </w:pPr>
    </w:lvl>
    <w:lvl w:ilvl="5" w:tplc="92B84744" w:tentative="1">
      <w:start w:val="1"/>
      <w:numFmt w:val="decimal"/>
      <w:lvlText w:val="%6."/>
      <w:lvlJc w:val="left"/>
      <w:pPr>
        <w:tabs>
          <w:tab w:val="num" w:pos="4320"/>
        </w:tabs>
        <w:ind w:left="4320" w:hanging="360"/>
      </w:pPr>
    </w:lvl>
    <w:lvl w:ilvl="6" w:tplc="87E60BA6" w:tentative="1">
      <w:start w:val="1"/>
      <w:numFmt w:val="decimal"/>
      <w:lvlText w:val="%7."/>
      <w:lvlJc w:val="left"/>
      <w:pPr>
        <w:tabs>
          <w:tab w:val="num" w:pos="5040"/>
        </w:tabs>
        <w:ind w:left="5040" w:hanging="360"/>
      </w:pPr>
    </w:lvl>
    <w:lvl w:ilvl="7" w:tplc="4776E8A0" w:tentative="1">
      <w:start w:val="1"/>
      <w:numFmt w:val="decimal"/>
      <w:lvlText w:val="%8."/>
      <w:lvlJc w:val="left"/>
      <w:pPr>
        <w:tabs>
          <w:tab w:val="num" w:pos="5760"/>
        </w:tabs>
        <w:ind w:left="5760" w:hanging="360"/>
      </w:pPr>
    </w:lvl>
    <w:lvl w:ilvl="8" w:tplc="C5CE01F8" w:tentative="1">
      <w:start w:val="1"/>
      <w:numFmt w:val="decimal"/>
      <w:lvlText w:val="%9."/>
      <w:lvlJc w:val="left"/>
      <w:pPr>
        <w:tabs>
          <w:tab w:val="num" w:pos="6480"/>
        </w:tabs>
        <w:ind w:left="6480" w:hanging="360"/>
      </w:pPr>
    </w:lvl>
  </w:abstractNum>
  <w:abstractNum w:abstractNumId="6">
    <w:nsid w:val="55E444AA"/>
    <w:multiLevelType w:val="hybridMultilevel"/>
    <w:tmpl w:val="C5886A26"/>
    <w:lvl w:ilvl="0" w:tplc="C1EAE62A">
      <w:start w:val="1"/>
      <w:numFmt w:val="bullet"/>
      <w:lvlText w:val=""/>
      <w:lvlPicBulletId w:val="0"/>
      <w:lvlJc w:val="left"/>
      <w:pPr>
        <w:tabs>
          <w:tab w:val="num" w:pos="720"/>
        </w:tabs>
        <w:ind w:left="720" w:hanging="360"/>
      </w:pPr>
      <w:rPr>
        <w:rFonts w:ascii="Symbol" w:hAnsi="Symbol" w:hint="default"/>
      </w:rPr>
    </w:lvl>
    <w:lvl w:ilvl="1" w:tplc="76EA8618" w:tentative="1">
      <w:start w:val="1"/>
      <w:numFmt w:val="bullet"/>
      <w:lvlText w:val=""/>
      <w:lvlPicBulletId w:val="0"/>
      <w:lvlJc w:val="left"/>
      <w:pPr>
        <w:tabs>
          <w:tab w:val="num" w:pos="1440"/>
        </w:tabs>
        <w:ind w:left="1440" w:hanging="360"/>
      </w:pPr>
      <w:rPr>
        <w:rFonts w:ascii="Symbol" w:hAnsi="Symbol" w:hint="default"/>
      </w:rPr>
    </w:lvl>
    <w:lvl w:ilvl="2" w:tplc="D23CEC04" w:tentative="1">
      <w:start w:val="1"/>
      <w:numFmt w:val="bullet"/>
      <w:lvlText w:val=""/>
      <w:lvlPicBulletId w:val="0"/>
      <w:lvlJc w:val="left"/>
      <w:pPr>
        <w:tabs>
          <w:tab w:val="num" w:pos="2160"/>
        </w:tabs>
        <w:ind w:left="2160" w:hanging="360"/>
      </w:pPr>
      <w:rPr>
        <w:rFonts w:ascii="Symbol" w:hAnsi="Symbol" w:hint="default"/>
      </w:rPr>
    </w:lvl>
    <w:lvl w:ilvl="3" w:tplc="0E44B7C0" w:tentative="1">
      <w:start w:val="1"/>
      <w:numFmt w:val="bullet"/>
      <w:lvlText w:val=""/>
      <w:lvlPicBulletId w:val="0"/>
      <w:lvlJc w:val="left"/>
      <w:pPr>
        <w:tabs>
          <w:tab w:val="num" w:pos="2880"/>
        </w:tabs>
        <w:ind w:left="2880" w:hanging="360"/>
      </w:pPr>
      <w:rPr>
        <w:rFonts w:ascii="Symbol" w:hAnsi="Symbol" w:hint="default"/>
      </w:rPr>
    </w:lvl>
    <w:lvl w:ilvl="4" w:tplc="D95C4888" w:tentative="1">
      <w:start w:val="1"/>
      <w:numFmt w:val="bullet"/>
      <w:lvlText w:val=""/>
      <w:lvlPicBulletId w:val="0"/>
      <w:lvlJc w:val="left"/>
      <w:pPr>
        <w:tabs>
          <w:tab w:val="num" w:pos="3600"/>
        </w:tabs>
        <w:ind w:left="3600" w:hanging="360"/>
      </w:pPr>
      <w:rPr>
        <w:rFonts w:ascii="Symbol" w:hAnsi="Symbol" w:hint="default"/>
      </w:rPr>
    </w:lvl>
    <w:lvl w:ilvl="5" w:tplc="D6C4B5EA" w:tentative="1">
      <w:start w:val="1"/>
      <w:numFmt w:val="bullet"/>
      <w:lvlText w:val=""/>
      <w:lvlPicBulletId w:val="0"/>
      <w:lvlJc w:val="left"/>
      <w:pPr>
        <w:tabs>
          <w:tab w:val="num" w:pos="4320"/>
        </w:tabs>
        <w:ind w:left="4320" w:hanging="360"/>
      </w:pPr>
      <w:rPr>
        <w:rFonts w:ascii="Symbol" w:hAnsi="Symbol" w:hint="default"/>
      </w:rPr>
    </w:lvl>
    <w:lvl w:ilvl="6" w:tplc="5CFEF0EE" w:tentative="1">
      <w:start w:val="1"/>
      <w:numFmt w:val="bullet"/>
      <w:lvlText w:val=""/>
      <w:lvlPicBulletId w:val="0"/>
      <w:lvlJc w:val="left"/>
      <w:pPr>
        <w:tabs>
          <w:tab w:val="num" w:pos="5040"/>
        </w:tabs>
        <w:ind w:left="5040" w:hanging="360"/>
      </w:pPr>
      <w:rPr>
        <w:rFonts w:ascii="Symbol" w:hAnsi="Symbol" w:hint="default"/>
      </w:rPr>
    </w:lvl>
    <w:lvl w:ilvl="7" w:tplc="5E8A6576" w:tentative="1">
      <w:start w:val="1"/>
      <w:numFmt w:val="bullet"/>
      <w:lvlText w:val=""/>
      <w:lvlPicBulletId w:val="0"/>
      <w:lvlJc w:val="left"/>
      <w:pPr>
        <w:tabs>
          <w:tab w:val="num" w:pos="5760"/>
        </w:tabs>
        <w:ind w:left="5760" w:hanging="360"/>
      </w:pPr>
      <w:rPr>
        <w:rFonts w:ascii="Symbol" w:hAnsi="Symbol" w:hint="default"/>
      </w:rPr>
    </w:lvl>
    <w:lvl w:ilvl="8" w:tplc="DB2258EE"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70F40DD2"/>
    <w:multiLevelType w:val="hybridMultilevel"/>
    <w:tmpl w:val="B6EE53AC"/>
    <w:lvl w:ilvl="0" w:tplc="55040778">
      <w:start w:val="1"/>
      <w:numFmt w:val="bullet"/>
      <w:lvlText w:val=""/>
      <w:lvlPicBulletId w:val="0"/>
      <w:lvlJc w:val="left"/>
      <w:pPr>
        <w:tabs>
          <w:tab w:val="num" w:pos="720"/>
        </w:tabs>
        <w:ind w:left="720" w:hanging="360"/>
      </w:pPr>
      <w:rPr>
        <w:rFonts w:ascii="Symbol" w:hAnsi="Symbol" w:hint="default"/>
      </w:rPr>
    </w:lvl>
    <w:lvl w:ilvl="1" w:tplc="BF664072" w:tentative="1">
      <w:start w:val="1"/>
      <w:numFmt w:val="bullet"/>
      <w:lvlText w:val=""/>
      <w:lvlPicBulletId w:val="0"/>
      <w:lvlJc w:val="left"/>
      <w:pPr>
        <w:tabs>
          <w:tab w:val="num" w:pos="1440"/>
        </w:tabs>
        <w:ind w:left="1440" w:hanging="360"/>
      </w:pPr>
      <w:rPr>
        <w:rFonts w:ascii="Symbol" w:hAnsi="Symbol" w:hint="default"/>
      </w:rPr>
    </w:lvl>
    <w:lvl w:ilvl="2" w:tplc="C8AE56EA" w:tentative="1">
      <w:start w:val="1"/>
      <w:numFmt w:val="bullet"/>
      <w:lvlText w:val=""/>
      <w:lvlPicBulletId w:val="0"/>
      <w:lvlJc w:val="left"/>
      <w:pPr>
        <w:tabs>
          <w:tab w:val="num" w:pos="2160"/>
        </w:tabs>
        <w:ind w:left="2160" w:hanging="360"/>
      </w:pPr>
      <w:rPr>
        <w:rFonts w:ascii="Symbol" w:hAnsi="Symbol" w:hint="default"/>
      </w:rPr>
    </w:lvl>
    <w:lvl w:ilvl="3" w:tplc="BF665D78" w:tentative="1">
      <w:start w:val="1"/>
      <w:numFmt w:val="bullet"/>
      <w:lvlText w:val=""/>
      <w:lvlPicBulletId w:val="0"/>
      <w:lvlJc w:val="left"/>
      <w:pPr>
        <w:tabs>
          <w:tab w:val="num" w:pos="2880"/>
        </w:tabs>
        <w:ind w:left="2880" w:hanging="360"/>
      </w:pPr>
      <w:rPr>
        <w:rFonts w:ascii="Symbol" w:hAnsi="Symbol" w:hint="default"/>
      </w:rPr>
    </w:lvl>
    <w:lvl w:ilvl="4" w:tplc="55D0955C" w:tentative="1">
      <w:start w:val="1"/>
      <w:numFmt w:val="bullet"/>
      <w:lvlText w:val=""/>
      <w:lvlPicBulletId w:val="0"/>
      <w:lvlJc w:val="left"/>
      <w:pPr>
        <w:tabs>
          <w:tab w:val="num" w:pos="3600"/>
        </w:tabs>
        <w:ind w:left="3600" w:hanging="360"/>
      </w:pPr>
      <w:rPr>
        <w:rFonts w:ascii="Symbol" w:hAnsi="Symbol" w:hint="default"/>
      </w:rPr>
    </w:lvl>
    <w:lvl w:ilvl="5" w:tplc="7E0C2652" w:tentative="1">
      <w:start w:val="1"/>
      <w:numFmt w:val="bullet"/>
      <w:lvlText w:val=""/>
      <w:lvlPicBulletId w:val="0"/>
      <w:lvlJc w:val="left"/>
      <w:pPr>
        <w:tabs>
          <w:tab w:val="num" w:pos="4320"/>
        </w:tabs>
        <w:ind w:left="4320" w:hanging="360"/>
      </w:pPr>
      <w:rPr>
        <w:rFonts w:ascii="Symbol" w:hAnsi="Symbol" w:hint="default"/>
      </w:rPr>
    </w:lvl>
    <w:lvl w:ilvl="6" w:tplc="A328A240" w:tentative="1">
      <w:start w:val="1"/>
      <w:numFmt w:val="bullet"/>
      <w:lvlText w:val=""/>
      <w:lvlPicBulletId w:val="0"/>
      <w:lvlJc w:val="left"/>
      <w:pPr>
        <w:tabs>
          <w:tab w:val="num" w:pos="5040"/>
        </w:tabs>
        <w:ind w:left="5040" w:hanging="360"/>
      </w:pPr>
      <w:rPr>
        <w:rFonts w:ascii="Symbol" w:hAnsi="Symbol" w:hint="default"/>
      </w:rPr>
    </w:lvl>
    <w:lvl w:ilvl="7" w:tplc="FD5E8B22" w:tentative="1">
      <w:start w:val="1"/>
      <w:numFmt w:val="bullet"/>
      <w:lvlText w:val=""/>
      <w:lvlPicBulletId w:val="0"/>
      <w:lvlJc w:val="left"/>
      <w:pPr>
        <w:tabs>
          <w:tab w:val="num" w:pos="5760"/>
        </w:tabs>
        <w:ind w:left="5760" w:hanging="360"/>
      </w:pPr>
      <w:rPr>
        <w:rFonts w:ascii="Symbol" w:hAnsi="Symbol" w:hint="default"/>
      </w:rPr>
    </w:lvl>
    <w:lvl w:ilvl="8" w:tplc="3E68919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76393180"/>
    <w:multiLevelType w:val="hybridMultilevel"/>
    <w:tmpl w:val="E460E348"/>
    <w:lvl w:ilvl="0" w:tplc="040C000F">
      <w:start w:val="1"/>
      <w:numFmt w:val="decimal"/>
      <w:lvlText w:val="%1."/>
      <w:lvlJc w:val="left"/>
      <w:pPr>
        <w:ind w:left="135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6"/>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3C"/>
    <w:rsid w:val="000E5936"/>
    <w:rsid w:val="001534A9"/>
    <w:rsid w:val="00155005"/>
    <w:rsid w:val="00182B40"/>
    <w:rsid w:val="00237293"/>
    <w:rsid w:val="00283EF4"/>
    <w:rsid w:val="002C453C"/>
    <w:rsid w:val="00325B87"/>
    <w:rsid w:val="003B1AEB"/>
    <w:rsid w:val="003B6580"/>
    <w:rsid w:val="004753CF"/>
    <w:rsid w:val="004B4FB1"/>
    <w:rsid w:val="004C37A5"/>
    <w:rsid w:val="00501016"/>
    <w:rsid w:val="00515C8A"/>
    <w:rsid w:val="005231EF"/>
    <w:rsid w:val="0059028D"/>
    <w:rsid w:val="005D7D49"/>
    <w:rsid w:val="005E62C2"/>
    <w:rsid w:val="006C1813"/>
    <w:rsid w:val="006E1C0D"/>
    <w:rsid w:val="00721C77"/>
    <w:rsid w:val="007F438D"/>
    <w:rsid w:val="008215DD"/>
    <w:rsid w:val="008939B3"/>
    <w:rsid w:val="00AA7543"/>
    <w:rsid w:val="00B878EE"/>
    <w:rsid w:val="00D661D3"/>
    <w:rsid w:val="00E047E8"/>
    <w:rsid w:val="00E43E95"/>
    <w:rsid w:val="00F27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293"/>
    <w:pPr>
      <w:ind w:left="720"/>
      <w:contextualSpacing/>
    </w:pPr>
  </w:style>
  <w:style w:type="paragraph" w:styleId="NormalWeb">
    <w:name w:val="Normal (Web)"/>
    <w:basedOn w:val="Normal"/>
    <w:uiPriority w:val="99"/>
    <w:semiHidden/>
    <w:unhideWhenUsed/>
    <w:rsid w:val="00E047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87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293"/>
    <w:pPr>
      <w:ind w:left="720"/>
      <w:contextualSpacing/>
    </w:pPr>
  </w:style>
  <w:style w:type="paragraph" w:styleId="NormalWeb">
    <w:name w:val="Normal (Web)"/>
    <w:basedOn w:val="Normal"/>
    <w:uiPriority w:val="99"/>
    <w:semiHidden/>
    <w:unhideWhenUsed/>
    <w:rsid w:val="00E047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87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3860">
      <w:bodyDiv w:val="1"/>
      <w:marLeft w:val="0"/>
      <w:marRight w:val="0"/>
      <w:marTop w:val="0"/>
      <w:marBottom w:val="0"/>
      <w:divBdr>
        <w:top w:val="none" w:sz="0" w:space="0" w:color="auto"/>
        <w:left w:val="none" w:sz="0" w:space="0" w:color="auto"/>
        <w:bottom w:val="none" w:sz="0" w:space="0" w:color="auto"/>
        <w:right w:val="none" w:sz="0" w:space="0" w:color="auto"/>
      </w:divBdr>
    </w:div>
    <w:div w:id="634677586">
      <w:bodyDiv w:val="1"/>
      <w:marLeft w:val="0"/>
      <w:marRight w:val="0"/>
      <w:marTop w:val="0"/>
      <w:marBottom w:val="0"/>
      <w:divBdr>
        <w:top w:val="none" w:sz="0" w:space="0" w:color="auto"/>
        <w:left w:val="none" w:sz="0" w:space="0" w:color="auto"/>
        <w:bottom w:val="none" w:sz="0" w:space="0" w:color="auto"/>
        <w:right w:val="none" w:sz="0" w:space="0" w:color="auto"/>
      </w:divBdr>
    </w:div>
    <w:div w:id="1023823274">
      <w:bodyDiv w:val="1"/>
      <w:marLeft w:val="0"/>
      <w:marRight w:val="0"/>
      <w:marTop w:val="0"/>
      <w:marBottom w:val="0"/>
      <w:divBdr>
        <w:top w:val="none" w:sz="0" w:space="0" w:color="auto"/>
        <w:left w:val="none" w:sz="0" w:space="0" w:color="auto"/>
        <w:bottom w:val="none" w:sz="0" w:space="0" w:color="auto"/>
        <w:right w:val="none" w:sz="0" w:space="0" w:color="auto"/>
      </w:divBdr>
      <w:divsChild>
        <w:div w:id="417796117">
          <w:marLeft w:val="360"/>
          <w:marRight w:val="0"/>
          <w:marTop w:val="360"/>
          <w:marBottom w:val="0"/>
          <w:divBdr>
            <w:top w:val="none" w:sz="0" w:space="0" w:color="auto"/>
            <w:left w:val="none" w:sz="0" w:space="0" w:color="auto"/>
            <w:bottom w:val="none" w:sz="0" w:space="0" w:color="auto"/>
            <w:right w:val="none" w:sz="0" w:space="0" w:color="auto"/>
          </w:divBdr>
        </w:div>
        <w:div w:id="1239360607">
          <w:marLeft w:val="360"/>
          <w:marRight w:val="0"/>
          <w:marTop w:val="360"/>
          <w:marBottom w:val="0"/>
          <w:divBdr>
            <w:top w:val="none" w:sz="0" w:space="0" w:color="auto"/>
            <w:left w:val="none" w:sz="0" w:space="0" w:color="auto"/>
            <w:bottom w:val="none" w:sz="0" w:space="0" w:color="auto"/>
            <w:right w:val="none" w:sz="0" w:space="0" w:color="auto"/>
          </w:divBdr>
        </w:div>
        <w:div w:id="1734428515">
          <w:marLeft w:val="360"/>
          <w:marRight w:val="0"/>
          <w:marTop w:val="360"/>
          <w:marBottom w:val="0"/>
          <w:divBdr>
            <w:top w:val="none" w:sz="0" w:space="0" w:color="auto"/>
            <w:left w:val="none" w:sz="0" w:space="0" w:color="auto"/>
            <w:bottom w:val="none" w:sz="0" w:space="0" w:color="auto"/>
            <w:right w:val="none" w:sz="0" w:space="0" w:color="auto"/>
          </w:divBdr>
        </w:div>
      </w:divsChild>
    </w:div>
    <w:div w:id="1127234653">
      <w:bodyDiv w:val="1"/>
      <w:marLeft w:val="0"/>
      <w:marRight w:val="0"/>
      <w:marTop w:val="0"/>
      <w:marBottom w:val="0"/>
      <w:divBdr>
        <w:top w:val="none" w:sz="0" w:space="0" w:color="auto"/>
        <w:left w:val="none" w:sz="0" w:space="0" w:color="auto"/>
        <w:bottom w:val="none" w:sz="0" w:space="0" w:color="auto"/>
        <w:right w:val="none" w:sz="0" w:space="0" w:color="auto"/>
      </w:divBdr>
    </w:div>
    <w:div w:id="1228496963">
      <w:bodyDiv w:val="1"/>
      <w:marLeft w:val="0"/>
      <w:marRight w:val="0"/>
      <w:marTop w:val="0"/>
      <w:marBottom w:val="0"/>
      <w:divBdr>
        <w:top w:val="none" w:sz="0" w:space="0" w:color="auto"/>
        <w:left w:val="none" w:sz="0" w:space="0" w:color="auto"/>
        <w:bottom w:val="none" w:sz="0" w:space="0" w:color="auto"/>
        <w:right w:val="none" w:sz="0" w:space="0" w:color="auto"/>
      </w:divBdr>
    </w:div>
    <w:div w:id="1249075170">
      <w:bodyDiv w:val="1"/>
      <w:marLeft w:val="0"/>
      <w:marRight w:val="0"/>
      <w:marTop w:val="0"/>
      <w:marBottom w:val="0"/>
      <w:divBdr>
        <w:top w:val="none" w:sz="0" w:space="0" w:color="auto"/>
        <w:left w:val="none" w:sz="0" w:space="0" w:color="auto"/>
        <w:bottom w:val="none" w:sz="0" w:space="0" w:color="auto"/>
        <w:right w:val="none" w:sz="0" w:space="0" w:color="auto"/>
      </w:divBdr>
    </w:div>
    <w:div w:id="1961183580">
      <w:bodyDiv w:val="1"/>
      <w:marLeft w:val="0"/>
      <w:marRight w:val="0"/>
      <w:marTop w:val="0"/>
      <w:marBottom w:val="0"/>
      <w:divBdr>
        <w:top w:val="none" w:sz="0" w:space="0" w:color="auto"/>
        <w:left w:val="none" w:sz="0" w:space="0" w:color="auto"/>
        <w:bottom w:val="none" w:sz="0" w:space="0" w:color="auto"/>
        <w:right w:val="none" w:sz="0" w:space="0" w:color="auto"/>
      </w:divBdr>
      <w:divsChild>
        <w:div w:id="459497806">
          <w:marLeft w:val="720"/>
          <w:marRight w:val="0"/>
          <w:marTop w:val="240"/>
          <w:marBottom w:val="0"/>
          <w:divBdr>
            <w:top w:val="none" w:sz="0" w:space="0" w:color="auto"/>
            <w:left w:val="none" w:sz="0" w:space="0" w:color="auto"/>
            <w:bottom w:val="none" w:sz="0" w:space="0" w:color="auto"/>
            <w:right w:val="none" w:sz="0" w:space="0" w:color="auto"/>
          </w:divBdr>
        </w:div>
        <w:div w:id="396057148">
          <w:marLeft w:val="720"/>
          <w:marRight w:val="0"/>
          <w:marTop w:val="240"/>
          <w:marBottom w:val="0"/>
          <w:divBdr>
            <w:top w:val="none" w:sz="0" w:space="0" w:color="auto"/>
            <w:left w:val="none" w:sz="0" w:space="0" w:color="auto"/>
            <w:bottom w:val="none" w:sz="0" w:space="0" w:color="auto"/>
            <w:right w:val="none" w:sz="0" w:space="0" w:color="auto"/>
          </w:divBdr>
        </w:div>
        <w:div w:id="552471343">
          <w:marLeft w:val="720"/>
          <w:marRight w:val="0"/>
          <w:marTop w:val="240"/>
          <w:marBottom w:val="0"/>
          <w:divBdr>
            <w:top w:val="none" w:sz="0" w:space="0" w:color="auto"/>
            <w:left w:val="none" w:sz="0" w:space="0" w:color="auto"/>
            <w:bottom w:val="none" w:sz="0" w:space="0" w:color="auto"/>
            <w:right w:val="none" w:sz="0" w:space="0" w:color="auto"/>
          </w:divBdr>
        </w:div>
        <w:div w:id="247428991">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1168</Words>
  <Characters>6426</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Mouëtaux</dc:creator>
  <cp:lastModifiedBy>CESAMESUP</cp:lastModifiedBy>
  <cp:revision>2</cp:revision>
  <dcterms:created xsi:type="dcterms:W3CDTF">2019-12-13T11:16:00Z</dcterms:created>
  <dcterms:modified xsi:type="dcterms:W3CDTF">2019-12-13T11:16:00Z</dcterms:modified>
</cp:coreProperties>
</file>