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B4B0E2" w14:textId="77777777" w:rsidR="00413853" w:rsidRPr="000A6A4C" w:rsidRDefault="00413853" w:rsidP="000A6A4C">
      <w:pPr>
        <w:pStyle w:val="Sansinterligne"/>
        <w:rPr>
          <w:rFonts w:ascii="Arial" w:hAnsi="Arial" w:cs="Arial"/>
          <w:b/>
          <w:spacing w:val="22"/>
          <w:sz w:val="36"/>
          <w:szCs w:val="28"/>
          <w:lang w:val="en-US"/>
        </w:rPr>
      </w:pPr>
      <w:bookmarkStart w:id="0" w:name="_GoBack"/>
      <w:bookmarkEnd w:id="0"/>
      <w:r w:rsidRPr="000A6A4C">
        <w:rPr>
          <w:rFonts w:ascii="Arial" w:hAnsi="Arial" w:cs="Arial"/>
          <w:b/>
          <w:spacing w:val="22"/>
          <w:sz w:val="36"/>
          <w:szCs w:val="28"/>
          <w:lang w:val="en-US"/>
        </w:rPr>
        <w:t>'Sizeism' Is Becoming A Weighty Issue For Americans In The Workplace</w:t>
      </w:r>
    </w:p>
    <w:p w14:paraId="55F2B880" w14:textId="77777777" w:rsidR="000A6A4C" w:rsidRPr="000A6A4C" w:rsidRDefault="000A6A4C" w:rsidP="000A6A4C">
      <w:pPr>
        <w:pStyle w:val="Sansinterligne"/>
        <w:rPr>
          <w:rStyle w:val="byline2"/>
          <w:rFonts w:ascii="Arial" w:hAnsi="Arial" w:cs="Arial"/>
          <w:b w:val="0"/>
          <w:color w:val="auto"/>
          <w:spacing w:val="22"/>
          <w:sz w:val="22"/>
          <w:szCs w:val="28"/>
          <w:lang w:val="en-US"/>
        </w:rPr>
      </w:pPr>
    </w:p>
    <w:p w14:paraId="5B9CF4A5" w14:textId="77777777" w:rsidR="00413853" w:rsidRPr="000A6A4C" w:rsidRDefault="00413853" w:rsidP="000A6A4C">
      <w:pPr>
        <w:pStyle w:val="Sansinterligne"/>
        <w:rPr>
          <w:rFonts w:ascii="Arial" w:hAnsi="Arial" w:cs="Arial"/>
          <w:i/>
          <w:spacing w:val="22"/>
          <w:szCs w:val="28"/>
          <w:lang w:val="en-US"/>
        </w:rPr>
      </w:pPr>
      <w:r w:rsidRPr="000A6A4C">
        <w:rPr>
          <w:rStyle w:val="byline2"/>
          <w:rFonts w:ascii="Arial" w:hAnsi="Arial" w:cs="Arial"/>
          <w:b w:val="0"/>
          <w:i/>
          <w:color w:val="auto"/>
          <w:spacing w:val="22"/>
          <w:sz w:val="22"/>
          <w:szCs w:val="28"/>
          <w:lang w:val="en-US"/>
        </w:rPr>
        <w:t xml:space="preserve">Vivian </w:t>
      </w:r>
      <w:proofErr w:type="spellStart"/>
      <w:r w:rsidRPr="000A6A4C">
        <w:rPr>
          <w:rStyle w:val="byline2"/>
          <w:rFonts w:ascii="Arial" w:hAnsi="Arial" w:cs="Arial"/>
          <w:b w:val="0"/>
          <w:i/>
          <w:color w:val="auto"/>
          <w:spacing w:val="22"/>
          <w:sz w:val="22"/>
          <w:szCs w:val="28"/>
          <w:lang w:val="en-US"/>
        </w:rPr>
        <w:t>Giang</w:t>
      </w:r>
      <w:proofErr w:type="spellEnd"/>
      <w:r w:rsidR="000A6A4C" w:rsidRPr="000A6A4C">
        <w:rPr>
          <w:rStyle w:val="separator2"/>
          <w:b w:val="0"/>
          <w:i/>
          <w:color w:val="auto"/>
          <w:spacing w:val="22"/>
          <w:sz w:val="22"/>
          <w:szCs w:val="28"/>
          <w:lang w:val="en-US"/>
        </w:rPr>
        <w:t xml:space="preserve">, </w:t>
      </w:r>
      <w:r w:rsidRPr="000A6A4C">
        <w:rPr>
          <w:rStyle w:val="pubdate2"/>
          <w:rFonts w:ascii="Arial" w:hAnsi="Arial" w:cs="Arial"/>
          <w:b w:val="0"/>
          <w:i/>
          <w:color w:val="auto"/>
          <w:spacing w:val="22"/>
          <w:sz w:val="22"/>
          <w:szCs w:val="28"/>
          <w:lang w:val="en-US"/>
        </w:rPr>
        <w:t>March 05, 2012</w:t>
      </w:r>
    </w:p>
    <w:p w14:paraId="2F62383B" w14:textId="77777777" w:rsidR="00CB6EA9" w:rsidRPr="000A6A4C" w:rsidRDefault="00413853" w:rsidP="000A6A4C">
      <w:pPr>
        <w:pStyle w:val="NormalWeb"/>
        <w:shd w:val="clear" w:color="auto" w:fill="FFFFFF"/>
        <w:jc w:val="both"/>
        <w:rPr>
          <w:rFonts w:ascii="Arial" w:hAnsi="Arial" w:cs="Arial"/>
          <w:spacing w:val="22"/>
          <w:lang w:val="en-US"/>
        </w:rPr>
      </w:pPr>
      <w:r w:rsidRPr="000A6A4C">
        <w:rPr>
          <w:rFonts w:ascii="Arial" w:hAnsi="Arial" w:cs="Arial"/>
          <w:spacing w:val="22"/>
          <w:lang w:val="en-US"/>
        </w:rPr>
        <w:t>Over the past few decades, sizeism in the workplace has increased by 66 percent and it affects women more than men.</w:t>
      </w:r>
    </w:p>
    <w:p w14:paraId="6614048D" w14:textId="77777777" w:rsidR="00413853" w:rsidRPr="000A6A4C" w:rsidRDefault="00413853" w:rsidP="000A6A4C">
      <w:pPr>
        <w:pStyle w:val="NormalWeb"/>
        <w:shd w:val="clear" w:color="auto" w:fill="FFFFFF"/>
        <w:jc w:val="both"/>
        <w:rPr>
          <w:rFonts w:ascii="Arial" w:hAnsi="Arial" w:cs="Arial"/>
          <w:spacing w:val="22"/>
          <w:lang w:val="en-US"/>
        </w:rPr>
      </w:pPr>
      <w:r w:rsidRPr="000A6A4C">
        <w:rPr>
          <w:rFonts w:ascii="Arial" w:hAnsi="Arial" w:cs="Arial"/>
          <w:spacing w:val="22"/>
          <w:lang w:val="en-US"/>
        </w:rPr>
        <w:t>Sizeism is the discrimination of people due to their size.</w:t>
      </w:r>
    </w:p>
    <w:p w14:paraId="28FF7C40" w14:textId="77777777" w:rsidR="00413853" w:rsidRPr="000A6A4C" w:rsidRDefault="00413853" w:rsidP="000A6A4C">
      <w:pPr>
        <w:pStyle w:val="NormalWeb"/>
        <w:shd w:val="clear" w:color="auto" w:fill="FFFFFF"/>
        <w:jc w:val="both"/>
        <w:rPr>
          <w:rFonts w:ascii="Arial" w:hAnsi="Arial" w:cs="Arial"/>
          <w:spacing w:val="22"/>
          <w:lang w:val="en-US"/>
        </w:rPr>
      </w:pPr>
      <w:r w:rsidRPr="000A6A4C">
        <w:rPr>
          <w:rFonts w:ascii="Arial" w:hAnsi="Arial" w:cs="Arial"/>
          <w:spacing w:val="22"/>
          <w:lang w:val="en-US"/>
        </w:rPr>
        <w:t xml:space="preserve">It's "comparable to rates of racial discrimination" in the workplace, says a </w:t>
      </w:r>
      <w:hyperlink r:id="rId5" w:history="1">
        <w:r w:rsidRPr="000A6A4C">
          <w:rPr>
            <w:rFonts w:ascii="Arial" w:hAnsi="Arial" w:cs="Arial"/>
            <w:spacing w:val="22"/>
            <w:lang w:val="en-US"/>
          </w:rPr>
          <w:t>study conducted by Yale University's Rudd Center for Food Policy and Obesity</w:t>
        </w:r>
      </w:hyperlink>
      <w:r w:rsidRPr="000A6A4C">
        <w:rPr>
          <w:rFonts w:ascii="Arial" w:hAnsi="Arial" w:cs="Arial"/>
          <w:spacing w:val="22"/>
          <w:lang w:val="en-US"/>
        </w:rPr>
        <w:t xml:space="preserve">. </w:t>
      </w:r>
    </w:p>
    <w:p w14:paraId="6C4E73B8" w14:textId="77777777" w:rsidR="00413853" w:rsidRPr="000A6A4C" w:rsidRDefault="00413853" w:rsidP="000A6A4C">
      <w:pPr>
        <w:pStyle w:val="NormalWeb"/>
        <w:shd w:val="clear" w:color="auto" w:fill="FFFFFF"/>
        <w:jc w:val="both"/>
        <w:rPr>
          <w:rFonts w:ascii="Arial" w:hAnsi="Arial" w:cs="Arial"/>
          <w:spacing w:val="22"/>
          <w:lang w:val="en-US"/>
        </w:rPr>
      </w:pPr>
      <w:r w:rsidRPr="000A6A4C">
        <w:rPr>
          <w:rFonts w:ascii="Arial" w:hAnsi="Arial" w:cs="Arial"/>
          <w:spacing w:val="22"/>
          <w:lang w:val="en-US"/>
        </w:rPr>
        <w:t xml:space="preserve">"It results in inequitable hiring practices, prejudice from employers, lower wages, discriminatory action and wrongful termination," Rebecca </w:t>
      </w:r>
      <w:proofErr w:type="spellStart"/>
      <w:r w:rsidRPr="000A6A4C">
        <w:rPr>
          <w:rFonts w:ascii="Arial" w:hAnsi="Arial" w:cs="Arial"/>
          <w:spacing w:val="22"/>
          <w:lang w:val="en-US"/>
        </w:rPr>
        <w:t>Puhl</w:t>
      </w:r>
      <w:proofErr w:type="spellEnd"/>
      <w:r w:rsidRPr="000A6A4C">
        <w:rPr>
          <w:rFonts w:ascii="Arial" w:hAnsi="Arial" w:cs="Arial"/>
          <w:spacing w:val="22"/>
          <w:lang w:val="en-US"/>
        </w:rPr>
        <w:t xml:space="preserve">, director of research at </w:t>
      </w:r>
      <w:hyperlink r:id="rId6" w:history="1">
        <w:r w:rsidRPr="000A6A4C">
          <w:rPr>
            <w:rFonts w:ascii="Arial" w:hAnsi="Arial" w:cs="Arial"/>
            <w:spacing w:val="22"/>
            <w:lang w:val="en-US"/>
          </w:rPr>
          <w:t>Yale University's Rudd Center for Food Policy and Obesity</w:t>
        </w:r>
      </w:hyperlink>
      <w:r w:rsidRPr="000A6A4C">
        <w:rPr>
          <w:rFonts w:ascii="Arial" w:hAnsi="Arial" w:cs="Arial"/>
          <w:spacing w:val="22"/>
          <w:lang w:val="en-US"/>
        </w:rPr>
        <w:t xml:space="preserve">, says in the study. </w:t>
      </w:r>
    </w:p>
    <w:p w14:paraId="18BA5D32" w14:textId="77777777" w:rsidR="00413853" w:rsidRPr="000A6A4C" w:rsidRDefault="00413853" w:rsidP="000A6A4C">
      <w:pPr>
        <w:shd w:val="clear" w:color="auto" w:fill="FFFFFF"/>
        <w:spacing w:after="0" w:line="240" w:lineRule="auto"/>
        <w:jc w:val="both"/>
        <w:rPr>
          <w:rFonts w:ascii="Arial" w:eastAsia="Times New Roman" w:hAnsi="Arial" w:cs="Arial"/>
          <w:spacing w:val="22"/>
          <w:sz w:val="24"/>
          <w:szCs w:val="24"/>
          <w:lang w:val="en-US" w:eastAsia="fr-FR"/>
        </w:rPr>
      </w:pPr>
      <w:r w:rsidRPr="000A6A4C">
        <w:rPr>
          <w:rFonts w:ascii="Arial" w:eastAsia="Times New Roman" w:hAnsi="Arial" w:cs="Arial"/>
          <w:spacing w:val="22"/>
          <w:sz w:val="24"/>
          <w:szCs w:val="24"/>
          <w:lang w:val="en-US" w:eastAsia="fr-FR"/>
        </w:rPr>
        <w:t>According to</w:t>
      </w:r>
      <w:hyperlink r:id="rId7" w:history="1">
        <w:r w:rsidRPr="000A6A4C">
          <w:rPr>
            <w:rFonts w:ascii="Arial" w:eastAsia="Times New Roman" w:hAnsi="Arial" w:cs="Arial"/>
            <w:spacing w:val="22"/>
            <w:sz w:val="24"/>
            <w:szCs w:val="24"/>
            <w:lang w:val="en-US" w:eastAsia="fr-FR"/>
          </w:rPr>
          <w:t xml:space="preserve"> Trust For America's Health,</w:t>
        </w:r>
      </w:hyperlink>
      <w:r w:rsidRPr="000A6A4C">
        <w:rPr>
          <w:rFonts w:ascii="Arial" w:eastAsia="Times New Roman" w:hAnsi="Arial" w:cs="Arial"/>
          <w:spacing w:val="22"/>
          <w:sz w:val="24"/>
          <w:szCs w:val="24"/>
          <w:lang w:val="en-US" w:eastAsia="fr-FR"/>
        </w:rPr>
        <w:t xml:space="preserve"> more than 68 percent of American adults are either overweight or obese, and the common stigma associated with people who battle with their weight is that they're </w:t>
      </w:r>
      <w:hyperlink r:id="rId8" w:history="1">
        <w:r w:rsidRPr="000A6A4C">
          <w:rPr>
            <w:rFonts w:ascii="Arial" w:eastAsia="Times New Roman" w:hAnsi="Arial" w:cs="Arial"/>
            <w:spacing w:val="22"/>
            <w:sz w:val="24"/>
            <w:szCs w:val="24"/>
            <w:lang w:val="en-US" w:eastAsia="fr-FR"/>
          </w:rPr>
          <w:t>"lazy, unmotivated, lacking in self-discipline, less competent, noncompliant, and sloppy."</w:t>
        </w:r>
      </w:hyperlink>
    </w:p>
    <w:p w14:paraId="40960AAD" w14:textId="77777777" w:rsidR="00413853" w:rsidRPr="000A6A4C" w:rsidRDefault="00413853" w:rsidP="000A6A4C">
      <w:pPr>
        <w:shd w:val="clear" w:color="auto" w:fill="FFFFFF"/>
        <w:spacing w:before="100" w:beforeAutospacing="1" w:after="150" w:line="240" w:lineRule="auto"/>
        <w:jc w:val="both"/>
        <w:rPr>
          <w:rFonts w:ascii="Arial" w:eastAsia="Times New Roman" w:hAnsi="Arial" w:cs="Arial"/>
          <w:spacing w:val="22"/>
          <w:sz w:val="24"/>
          <w:szCs w:val="24"/>
          <w:lang w:val="en-US" w:eastAsia="fr-FR"/>
        </w:rPr>
      </w:pPr>
      <w:r w:rsidRPr="000A6A4C">
        <w:rPr>
          <w:rFonts w:ascii="Arial" w:eastAsia="Times New Roman" w:hAnsi="Arial" w:cs="Arial"/>
          <w:spacing w:val="22"/>
          <w:sz w:val="24"/>
          <w:szCs w:val="24"/>
          <w:lang w:val="en-US" w:eastAsia="fr-FR"/>
        </w:rPr>
        <w:t xml:space="preserve">For the ones who are able to pass the hiring process, they are sometimes given less desirable positions solely because of their appearance, or receive lower pay than those who aren't considered overweight. The study found that women who were considered a little heavier have salaries approximately 6.2 percent lower than those who weren't, whereas the difference in salary for men is around 2.3 percent. </w:t>
      </w:r>
    </w:p>
    <w:p w14:paraId="57245B93" w14:textId="77777777" w:rsidR="00413853" w:rsidRPr="000A6A4C" w:rsidRDefault="00413853" w:rsidP="000A6A4C">
      <w:pPr>
        <w:shd w:val="clear" w:color="auto" w:fill="FFFFFF"/>
        <w:spacing w:before="100" w:beforeAutospacing="1" w:after="150" w:line="240" w:lineRule="auto"/>
        <w:jc w:val="both"/>
        <w:rPr>
          <w:rFonts w:ascii="Arial" w:eastAsia="Times New Roman" w:hAnsi="Arial" w:cs="Arial"/>
          <w:spacing w:val="22"/>
          <w:sz w:val="24"/>
          <w:szCs w:val="24"/>
          <w:lang w:val="en-US" w:eastAsia="fr-FR"/>
        </w:rPr>
      </w:pPr>
      <w:r w:rsidRPr="000A6A4C">
        <w:rPr>
          <w:rFonts w:ascii="Arial" w:eastAsia="Times New Roman" w:hAnsi="Arial" w:cs="Arial"/>
          <w:spacing w:val="22"/>
          <w:sz w:val="24"/>
          <w:szCs w:val="24"/>
          <w:lang w:val="en-US" w:eastAsia="fr-FR"/>
        </w:rPr>
        <w:t xml:space="preserve">"The further you are from the societal ideal of beauty, the discrimination you face is exponentially harder," says Sondra </w:t>
      </w:r>
      <w:proofErr w:type="spellStart"/>
      <w:r w:rsidRPr="000A6A4C">
        <w:rPr>
          <w:rFonts w:ascii="Arial" w:eastAsia="Times New Roman" w:hAnsi="Arial" w:cs="Arial"/>
          <w:spacing w:val="22"/>
          <w:sz w:val="24"/>
          <w:szCs w:val="24"/>
          <w:lang w:val="en-US" w:eastAsia="fr-FR"/>
        </w:rPr>
        <w:t>Solovay</w:t>
      </w:r>
      <w:proofErr w:type="spellEnd"/>
      <w:r w:rsidRPr="000A6A4C">
        <w:rPr>
          <w:rFonts w:ascii="Arial" w:eastAsia="Times New Roman" w:hAnsi="Arial" w:cs="Arial"/>
          <w:spacing w:val="22"/>
          <w:sz w:val="24"/>
          <w:szCs w:val="24"/>
          <w:lang w:val="en-US" w:eastAsia="fr-FR"/>
        </w:rPr>
        <w:t>, an attorney and author of "</w:t>
      </w:r>
      <w:hyperlink r:id="rId9" w:history="1">
        <w:r w:rsidRPr="000A6A4C">
          <w:rPr>
            <w:rFonts w:ascii="Arial" w:eastAsia="Times New Roman" w:hAnsi="Arial" w:cs="Arial"/>
            <w:spacing w:val="22"/>
            <w:sz w:val="24"/>
            <w:szCs w:val="24"/>
            <w:lang w:val="en-US" w:eastAsia="fr-FR"/>
          </w:rPr>
          <w:t>Tipping the Scales of Justice</w:t>
        </w:r>
      </w:hyperlink>
      <w:r w:rsidRPr="000A6A4C">
        <w:rPr>
          <w:rFonts w:ascii="Arial" w:eastAsia="Times New Roman" w:hAnsi="Arial" w:cs="Arial"/>
          <w:noProof/>
          <w:spacing w:val="22"/>
          <w:sz w:val="24"/>
          <w:szCs w:val="24"/>
          <w:lang w:eastAsia="fr-FR"/>
        </w:rPr>
        <w:drawing>
          <wp:inline distT="0" distB="0" distL="0" distR="0" wp14:anchorId="20AA6351" wp14:editId="43B0E667">
            <wp:extent cx="9525" cy="9525"/>
            <wp:effectExtent l="0" t="0" r="0" b="0"/>
            <wp:docPr id="3" name="Image 3" descr="http://www.assoc-amazon.com/e/ir?t=thebusiinsi-20&amp;l=as2&amp;o=1&amp;a=1573927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ssoc-amazon.com/e/ir?t=thebusiinsi-20&amp;l=as2&amp;o=1&amp;a=1573927643"/>
                    <pic:cNvPicPr>
                      <a:picLocks noChangeAspect="1" noChangeArrowheads="1"/>
                    </pic:cNvPicPr>
                  </pic:nvPicPr>
                  <pic:blipFill>
                    <a:blip r:embed="rId10"/>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A6A4C">
        <w:rPr>
          <w:rFonts w:ascii="Arial" w:eastAsia="Times New Roman" w:hAnsi="Arial" w:cs="Arial"/>
          <w:spacing w:val="22"/>
          <w:sz w:val="24"/>
          <w:szCs w:val="24"/>
          <w:lang w:val="en-US" w:eastAsia="fr-FR"/>
        </w:rPr>
        <w:t>."</w:t>
      </w:r>
    </w:p>
    <w:p w14:paraId="28D9F03E" w14:textId="77777777" w:rsidR="00413853" w:rsidRPr="000A6A4C" w:rsidRDefault="00413853" w:rsidP="000A6A4C">
      <w:pPr>
        <w:shd w:val="clear" w:color="auto" w:fill="FFFFFF"/>
        <w:spacing w:before="100" w:beforeAutospacing="1" w:after="150" w:line="240" w:lineRule="auto"/>
        <w:jc w:val="both"/>
        <w:rPr>
          <w:rFonts w:ascii="Arial" w:eastAsia="Times New Roman" w:hAnsi="Arial" w:cs="Arial"/>
          <w:spacing w:val="22"/>
          <w:sz w:val="24"/>
          <w:szCs w:val="24"/>
          <w:lang w:val="en-US" w:eastAsia="fr-FR"/>
        </w:rPr>
      </w:pPr>
      <w:r w:rsidRPr="000A6A4C">
        <w:rPr>
          <w:rFonts w:ascii="Arial" w:eastAsia="Times New Roman" w:hAnsi="Arial" w:cs="Arial"/>
          <w:spacing w:val="22"/>
          <w:sz w:val="24"/>
          <w:szCs w:val="24"/>
          <w:lang w:val="en-US" w:eastAsia="fr-FR"/>
        </w:rPr>
        <w:t xml:space="preserve">Currently, Michigan is the only state that explicitly bars discrimination based on weight, although cities such as Washington, D.C., San Francisco, Santa Cruz, Calif., Binghamton, N.Y., Urbana, Ill., and Madison, Wis. also legally protect workers from discrimination based on their weight. </w:t>
      </w:r>
    </w:p>
    <w:p w14:paraId="4BE24C32" w14:textId="77777777" w:rsidR="00413853" w:rsidRPr="000A6A4C" w:rsidRDefault="00413853" w:rsidP="000A6A4C">
      <w:pPr>
        <w:shd w:val="clear" w:color="auto" w:fill="FFFFFF"/>
        <w:spacing w:before="100" w:beforeAutospacing="1" w:after="150" w:line="240" w:lineRule="auto"/>
        <w:jc w:val="both"/>
        <w:rPr>
          <w:rFonts w:ascii="Arial" w:eastAsia="Times New Roman" w:hAnsi="Arial" w:cs="Arial"/>
          <w:spacing w:val="22"/>
          <w:sz w:val="24"/>
          <w:szCs w:val="24"/>
          <w:lang w:val="en-US" w:eastAsia="fr-FR"/>
        </w:rPr>
      </w:pPr>
      <w:r w:rsidRPr="000A6A4C">
        <w:rPr>
          <w:rFonts w:ascii="Arial" w:eastAsia="Times New Roman" w:hAnsi="Arial" w:cs="Arial"/>
          <w:spacing w:val="22"/>
          <w:sz w:val="24"/>
          <w:szCs w:val="24"/>
          <w:lang w:val="en-US" w:eastAsia="fr-FR"/>
        </w:rPr>
        <w:t xml:space="preserve">In other states, the bias is included under the Americans with Disabilities Act, which is enforced by the U.S. </w:t>
      </w:r>
      <w:hyperlink r:id="rId11" w:history="1">
        <w:r w:rsidRPr="000A6A4C">
          <w:rPr>
            <w:rFonts w:ascii="Arial" w:eastAsia="Times New Roman" w:hAnsi="Arial" w:cs="Arial"/>
            <w:spacing w:val="22"/>
            <w:sz w:val="24"/>
            <w:szCs w:val="24"/>
            <w:lang w:val="en-US" w:eastAsia="fr-FR"/>
          </w:rPr>
          <w:t>Equal</w:t>
        </w:r>
      </w:hyperlink>
      <w:r w:rsidRPr="000A6A4C">
        <w:rPr>
          <w:rFonts w:ascii="Arial" w:eastAsia="Times New Roman" w:hAnsi="Arial" w:cs="Arial"/>
          <w:spacing w:val="22"/>
          <w:sz w:val="24"/>
          <w:szCs w:val="24"/>
          <w:lang w:val="en-US" w:eastAsia="fr-FR"/>
        </w:rPr>
        <w:t xml:space="preserve"> Employment Opportunity Commission, but is not specifically mentioned in the law. </w:t>
      </w:r>
    </w:p>
    <w:p w14:paraId="4391F38E" w14:textId="77777777" w:rsidR="008F4622" w:rsidRPr="000A6A4C" w:rsidRDefault="008F4622" w:rsidP="00413853">
      <w:pPr>
        <w:shd w:val="clear" w:color="auto" w:fill="FFFFFF"/>
        <w:spacing w:before="100" w:beforeAutospacing="1" w:after="150" w:line="240" w:lineRule="auto"/>
        <w:rPr>
          <w:rFonts w:ascii="Arial" w:eastAsia="Times New Roman" w:hAnsi="Arial" w:cs="Arial"/>
          <w:spacing w:val="22"/>
          <w:sz w:val="24"/>
          <w:szCs w:val="24"/>
          <w:lang w:val="en-US" w:eastAsia="fr-FR"/>
        </w:rPr>
      </w:pPr>
      <w:r w:rsidRPr="000A6A4C">
        <w:rPr>
          <w:rFonts w:ascii="Arial" w:eastAsia="Times New Roman" w:hAnsi="Arial" w:cs="Arial"/>
          <w:spacing w:val="22"/>
          <w:sz w:val="24"/>
          <w:szCs w:val="24"/>
          <w:lang w:val="en-US" w:eastAsia="fr-FR"/>
        </w:rPr>
        <w:t>(305 words)</w:t>
      </w:r>
    </w:p>
    <w:p w14:paraId="51395CCF" w14:textId="77777777" w:rsidR="00FB0966" w:rsidRPr="000A6A4C" w:rsidRDefault="00FB0966" w:rsidP="00413853">
      <w:pPr>
        <w:rPr>
          <w:rFonts w:ascii="Arial" w:hAnsi="Arial" w:cs="Arial"/>
          <w:spacing w:val="22"/>
        </w:rPr>
      </w:pPr>
    </w:p>
    <w:sectPr w:rsidR="00FB0966" w:rsidRPr="000A6A4C" w:rsidSect="00755DF9">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ttp://articles.businessinsider.com/images/pixel.gif" style="width:.75pt;height:.75pt;visibility:visible;mso-wrap-style:square" o:bullet="t">
        <v:imagedata r:id="rId1" o:title="pixel"/>
      </v:shape>
    </w:pict>
  </w:numPicBullet>
  <w:abstractNum w:abstractNumId="0" w15:restartNumberingAfterBreak="0">
    <w:nsid w:val="139B4BFA"/>
    <w:multiLevelType w:val="multilevel"/>
    <w:tmpl w:val="0D3AD3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BD7C15"/>
    <w:multiLevelType w:val="multilevel"/>
    <w:tmpl w:val="06D433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BE5355"/>
    <w:multiLevelType w:val="hybridMultilevel"/>
    <w:tmpl w:val="5B7C0020"/>
    <w:lvl w:ilvl="0" w:tplc="060073B6">
      <w:start w:val="1"/>
      <w:numFmt w:val="bullet"/>
      <w:lvlText w:val=""/>
      <w:lvlPicBulletId w:val="0"/>
      <w:lvlJc w:val="left"/>
      <w:pPr>
        <w:tabs>
          <w:tab w:val="num" w:pos="720"/>
        </w:tabs>
        <w:ind w:left="720" w:hanging="360"/>
      </w:pPr>
      <w:rPr>
        <w:rFonts w:ascii="Symbol" w:hAnsi="Symbol" w:hint="default"/>
      </w:rPr>
    </w:lvl>
    <w:lvl w:ilvl="1" w:tplc="6AE66808" w:tentative="1">
      <w:start w:val="1"/>
      <w:numFmt w:val="bullet"/>
      <w:lvlText w:val=""/>
      <w:lvlJc w:val="left"/>
      <w:pPr>
        <w:tabs>
          <w:tab w:val="num" w:pos="1440"/>
        </w:tabs>
        <w:ind w:left="1440" w:hanging="360"/>
      </w:pPr>
      <w:rPr>
        <w:rFonts w:ascii="Symbol" w:hAnsi="Symbol" w:hint="default"/>
      </w:rPr>
    </w:lvl>
    <w:lvl w:ilvl="2" w:tplc="8604A73C" w:tentative="1">
      <w:start w:val="1"/>
      <w:numFmt w:val="bullet"/>
      <w:lvlText w:val=""/>
      <w:lvlJc w:val="left"/>
      <w:pPr>
        <w:tabs>
          <w:tab w:val="num" w:pos="2160"/>
        </w:tabs>
        <w:ind w:left="2160" w:hanging="360"/>
      </w:pPr>
      <w:rPr>
        <w:rFonts w:ascii="Symbol" w:hAnsi="Symbol" w:hint="default"/>
      </w:rPr>
    </w:lvl>
    <w:lvl w:ilvl="3" w:tplc="21A8773A" w:tentative="1">
      <w:start w:val="1"/>
      <w:numFmt w:val="bullet"/>
      <w:lvlText w:val=""/>
      <w:lvlJc w:val="left"/>
      <w:pPr>
        <w:tabs>
          <w:tab w:val="num" w:pos="2880"/>
        </w:tabs>
        <w:ind w:left="2880" w:hanging="360"/>
      </w:pPr>
      <w:rPr>
        <w:rFonts w:ascii="Symbol" w:hAnsi="Symbol" w:hint="default"/>
      </w:rPr>
    </w:lvl>
    <w:lvl w:ilvl="4" w:tplc="6C1273E8" w:tentative="1">
      <w:start w:val="1"/>
      <w:numFmt w:val="bullet"/>
      <w:lvlText w:val=""/>
      <w:lvlJc w:val="left"/>
      <w:pPr>
        <w:tabs>
          <w:tab w:val="num" w:pos="3600"/>
        </w:tabs>
        <w:ind w:left="3600" w:hanging="360"/>
      </w:pPr>
      <w:rPr>
        <w:rFonts w:ascii="Symbol" w:hAnsi="Symbol" w:hint="default"/>
      </w:rPr>
    </w:lvl>
    <w:lvl w:ilvl="5" w:tplc="05A8811C" w:tentative="1">
      <w:start w:val="1"/>
      <w:numFmt w:val="bullet"/>
      <w:lvlText w:val=""/>
      <w:lvlJc w:val="left"/>
      <w:pPr>
        <w:tabs>
          <w:tab w:val="num" w:pos="4320"/>
        </w:tabs>
        <w:ind w:left="4320" w:hanging="360"/>
      </w:pPr>
      <w:rPr>
        <w:rFonts w:ascii="Symbol" w:hAnsi="Symbol" w:hint="default"/>
      </w:rPr>
    </w:lvl>
    <w:lvl w:ilvl="6" w:tplc="B14A12E6" w:tentative="1">
      <w:start w:val="1"/>
      <w:numFmt w:val="bullet"/>
      <w:lvlText w:val=""/>
      <w:lvlJc w:val="left"/>
      <w:pPr>
        <w:tabs>
          <w:tab w:val="num" w:pos="5040"/>
        </w:tabs>
        <w:ind w:left="5040" w:hanging="360"/>
      </w:pPr>
      <w:rPr>
        <w:rFonts w:ascii="Symbol" w:hAnsi="Symbol" w:hint="default"/>
      </w:rPr>
    </w:lvl>
    <w:lvl w:ilvl="7" w:tplc="40F8FA3C" w:tentative="1">
      <w:start w:val="1"/>
      <w:numFmt w:val="bullet"/>
      <w:lvlText w:val=""/>
      <w:lvlJc w:val="left"/>
      <w:pPr>
        <w:tabs>
          <w:tab w:val="num" w:pos="5760"/>
        </w:tabs>
        <w:ind w:left="5760" w:hanging="360"/>
      </w:pPr>
      <w:rPr>
        <w:rFonts w:ascii="Symbol" w:hAnsi="Symbol" w:hint="default"/>
      </w:rPr>
    </w:lvl>
    <w:lvl w:ilvl="8" w:tplc="91F862CC"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3D4D631D"/>
    <w:multiLevelType w:val="multilevel"/>
    <w:tmpl w:val="4D24C5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0B07D1"/>
    <w:multiLevelType w:val="multilevel"/>
    <w:tmpl w:val="119E2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676440"/>
    <w:multiLevelType w:val="multilevel"/>
    <w:tmpl w:val="7096BB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F40BAE"/>
    <w:multiLevelType w:val="multilevel"/>
    <w:tmpl w:val="8F705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02246C0"/>
    <w:multiLevelType w:val="multilevel"/>
    <w:tmpl w:val="0366B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7CE10D7"/>
    <w:multiLevelType w:val="multilevel"/>
    <w:tmpl w:val="8F182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6"/>
  </w:num>
  <w:num w:numId="3">
    <w:abstractNumId w:val="3"/>
  </w:num>
  <w:num w:numId="4">
    <w:abstractNumId w:val="7"/>
  </w:num>
  <w:num w:numId="5">
    <w:abstractNumId w:val="2"/>
  </w:num>
  <w:num w:numId="6">
    <w:abstractNumId w:val="1"/>
  </w:num>
  <w:num w:numId="7">
    <w:abstractNumId w:val="0"/>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853"/>
    <w:rsid w:val="000A6A4C"/>
    <w:rsid w:val="00413853"/>
    <w:rsid w:val="005B61BC"/>
    <w:rsid w:val="00727ACE"/>
    <w:rsid w:val="00755DF9"/>
    <w:rsid w:val="008E0300"/>
    <w:rsid w:val="008F4622"/>
    <w:rsid w:val="00BC61BE"/>
    <w:rsid w:val="00C611FB"/>
    <w:rsid w:val="00CB6EA9"/>
    <w:rsid w:val="00CC136F"/>
    <w:rsid w:val="00E44751"/>
    <w:rsid w:val="00FB0966"/>
    <w:rsid w:val="00FB602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1F4047F"/>
  <w15:docId w15:val="{3639944C-82EB-4B5C-A9EE-B76DDA831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1BE"/>
  </w:style>
  <w:style w:type="paragraph" w:styleId="Titre1">
    <w:name w:val="heading 1"/>
    <w:basedOn w:val="Normal"/>
    <w:next w:val="Normal"/>
    <w:link w:val="Titre1Car"/>
    <w:uiPriority w:val="9"/>
    <w:qFormat/>
    <w:rsid w:val="004138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413853"/>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413853"/>
    <w:rPr>
      <w:rFonts w:ascii="Times New Roman" w:eastAsia="Times New Roman" w:hAnsi="Times New Roman" w:cs="Times New Roman"/>
      <w:b/>
      <w:bCs/>
      <w:sz w:val="36"/>
      <w:szCs w:val="36"/>
      <w:lang w:eastAsia="fr-FR"/>
    </w:rPr>
  </w:style>
  <w:style w:type="character" w:styleId="Lienhypertexte">
    <w:name w:val="Hyperlink"/>
    <w:basedOn w:val="Policepardfaut"/>
    <w:uiPriority w:val="99"/>
    <w:semiHidden/>
    <w:unhideWhenUsed/>
    <w:rsid w:val="00413853"/>
    <w:rPr>
      <w:strike w:val="0"/>
      <w:dstrike w:val="0"/>
      <w:color w:val="0000FF"/>
      <w:u w:val="none"/>
      <w:effect w:val="none"/>
    </w:rPr>
  </w:style>
  <w:style w:type="paragraph" w:styleId="NormalWeb">
    <w:name w:val="Normal (Web)"/>
    <w:basedOn w:val="Normal"/>
    <w:uiPriority w:val="99"/>
    <w:semiHidden/>
    <w:unhideWhenUsed/>
    <w:rsid w:val="00413853"/>
    <w:pPr>
      <w:spacing w:before="100" w:beforeAutospacing="1" w:after="150" w:line="240" w:lineRule="auto"/>
    </w:pPr>
    <w:rPr>
      <w:rFonts w:ascii="Times New Roman" w:eastAsia="Times New Roman" w:hAnsi="Times New Roman" w:cs="Times New Roman"/>
      <w:sz w:val="24"/>
      <w:szCs w:val="24"/>
      <w:lang w:eastAsia="fr-FR"/>
    </w:rPr>
  </w:style>
  <w:style w:type="character" w:customStyle="1" w:styleId="headline">
    <w:name w:val="headline"/>
    <w:basedOn w:val="Policepardfaut"/>
    <w:rsid w:val="00413853"/>
  </w:style>
  <w:style w:type="character" w:customStyle="1" w:styleId="desc">
    <w:name w:val="desc"/>
    <w:basedOn w:val="Policepardfaut"/>
    <w:rsid w:val="00413853"/>
  </w:style>
  <w:style w:type="character" w:customStyle="1" w:styleId="dispurl">
    <w:name w:val="dispurl"/>
    <w:basedOn w:val="Policepardfaut"/>
    <w:rsid w:val="00413853"/>
  </w:style>
  <w:style w:type="paragraph" w:styleId="Textedebulles">
    <w:name w:val="Balloon Text"/>
    <w:basedOn w:val="Normal"/>
    <w:link w:val="TextedebullesCar"/>
    <w:uiPriority w:val="99"/>
    <w:semiHidden/>
    <w:unhideWhenUsed/>
    <w:rsid w:val="0041385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13853"/>
    <w:rPr>
      <w:rFonts w:ascii="Tahoma" w:hAnsi="Tahoma" w:cs="Tahoma"/>
      <w:sz w:val="16"/>
      <w:szCs w:val="16"/>
    </w:rPr>
  </w:style>
  <w:style w:type="character" w:customStyle="1" w:styleId="Titre1Car">
    <w:name w:val="Titre 1 Car"/>
    <w:basedOn w:val="Policepardfaut"/>
    <w:link w:val="Titre1"/>
    <w:uiPriority w:val="9"/>
    <w:rsid w:val="00413853"/>
    <w:rPr>
      <w:rFonts w:asciiTheme="majorHAnsi" w:eastAsiaTheme="majorEastAsia" w:hAnsiTheme="majorHAnsi" w:cstheme="majorBidi"/>
      <w:b/>
      <w:bCs/>
      <w:color w:val="365F91" w:themeColor="accent1" w:themeShade="BF"/>
      <w:sz w:val="28"/>
      <w:szCs w:val="28"/>
    </w:rPr>
  </w:style>
  <w:style w:type="character" w:customStyle="1" w:styleId="byline2">
    <w:name w:val="byline2"/>
    <w:basedOn w:val="Policepardfaut"/>
    <w:rsid w:val="00413853"/>
    <w:rPr>
      <w:b/>
      <w:bCs/>
      <w:color w:val="1D637D"/>
      <w:sz w:val="24"/>
      <w:szCs w:val="24"/>
    </w:rPr>
  </w:style>
  <w:style w:type="character" w:customStyle="1" w:styleId="separator2">
    <w:name w:val="separator2"/>
    <w:basedOn w:val="Policepardfaut"/>
    <w:rsid w:val="00413853"/>
    <w:rPr>
      <w:rFonts w:ascii="Arial" w:hAnsi="Arial" w:cs="Arial" w:hint="default"/>
      <w:b/>
      <w:bCs/>
      <w:color w:val="CCCCCC"/>
      <w:sz w:val="20"/>
      <w:szCs w:val="20"/>
    </w:rPr>
  </w:style>
  <w:style w:type="character" w:customStyle="1" w:styleId="pubdate2">
    <w:name w:val="pubdate2"/>
    <w:basedOn w:val="Policepardfaut"/>
    <w:rsid w:val="00413853"/>
    <w:rPr>
      <w:b/>
      <w:bCs/>
      <w:color w:val="DD4725"/>
      <w:sz w:val="24"/>
      <w:szCs w:val="24"/>
    </w:rPr>
  </w:style>
  <w:style w:type="character" w:customStyle="1" w:styleId="fire2">
    <w:name w:val="fire2"/>
    <w:basedOn w:val="Policepardfaut"/>
    <w:rsid w:val="00413853"/>
    <w:rPr>
      <w:b/>
      <w:bCs/>
      <w:color w:val="F3502A"/>
    </w:rPr>
  </w:style>
  <w:style w:type="character" w:customStyle="1" w:styleId="pipe2">
    <w:name w:val="pipe2"/>
    <w:basedOn w:val="Policepardfaut"/>
    <w:rsid w:val="00413853"/>
    <w:rPr>
      <w:rFonts w:ascii="Arial" w:hAnsi="Arial" w:cs="Arial" w:hint="default"/>
      <w:b/>
      <w:bCs/>
      <w:color w:val="CCCCCC"/>
      <w:sz w:val="20"/>
      <w:szCs w:val="20"/>
    </w:rPr>
  </w:style>
  <w:style w:type="character" w:customStyle="1" w:styleId="stbubblehcount2">
    <w:name w:val="stbubble_hcount2"/>
    <w:basedOn w:val="Policepardfaut"/>
    <w:rsid w:val="00413853"/>
    <w:rPr>
      <w:rFonts w:ascii="Verdana" w:hAnsi="Verdana" w:hint="default"/>
      <w:sz w:val="17"/>
      <w:szCs w:val="17"/>
    </w:rPr>
  </w:style>
  <w:style w:type="paragraph" w:customStyle="1" w:styleId="stand-first-alone">
    <w:name w:val="stand-first-alone"/>
    <w:basedOn w:val="Normal"/>
    <w:rsid w:val="00727AC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facebook-share">
    <w:name w:val="facebook-share"/>
    <w:basedOn w:val="Policepardfaut"/>
    <w:rsid w:val="00727ACE"/>
  </w:style>
  <w:style w:type="character" w:customStyle="1" w:styleId="facebook-share-label">
    <w:name w:val="facebook-share-label"/>
    <w:basedOn w:val="Policepardfaut"/>
    <w:rsid w:val="00727ACE"/>
  </w:style>
  <w:style w:type="character" w:customStyle="1" w:styleId="facebook-share-count">
    <w:name w:val="facebook-share-count"/>
    <w:basedOn w:val="Policepardfaut"/>
    <w:rsid w:val="00727ACE"/>
  </w:style>
  <w:style w:type="character" w:customStyle="1" w:styleId="redditbutton">
    <w:name w:val="reddit_button"/>
    <w:basedOn w:val="Policepardfaut"/>
    <w:rsid w:val="00727ACE"/>
  </w:style>
  <w:style w:type="character" w:customStyle="1" w:styleId="comment-count-val">
    <w:name w:val="comment-count-val"/>
    <w:basedOn w:val="Policepardfaut"/>
    <w:rsid w:val="00727ACE"/>
  </w:style>
  <w:style w:type="character" w:customStyle="1" w:styleId="facebook-share-label1">
    <w:name w:val="facebook-share-label1"/>
    <w:basedOn w:val="Policepardfaut"/>
    <w:rsid w:val="00FB0966"/>
    <w:rPr>
      <w:color w:val="3B5998"/>
    </w:rPr>
  </w:style>
  <w:style w:type="character" w:customStyle="1" w:styleId="facebook-share-count1">
    <w:name w:val="facebook-share-count1"/>
    <w:basedOn w:val="Policepardfaut"/>
    <w:rsid w:val="00FB0966"/>
    <w:rPr>
      <w:bdr w:val="single" w:sz="6" w:space="1" w:color="CDD5E5" w:frame="1"/>
      <w:shd w:val="clear" w:color="auto" w:fill="FFFFFF"/>
    </w:rPr>
  </w:style>
  <w:style w:type="paragraph" w:styleId="Sansinterligne">
    <w:name w:val="No Spacing"/>
    <w:uiPriority w:val="1"/>
    <w:qFormat/>
    <w:rsid w:val="000A6A4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239259">
      <w:bodyDiv w:val="1"/>
      <w:marLeft w:val="0"/>
      <w:marRight w:val="0"/>
      <w:marTop w:val="0"/>
      <w:marBottom w:val="0"/>
      <w:divBdr>
        <w:top w:val="none" w:sz="0" w:space="0" w:color="auto"/>
        <w:left w:val="none" w:sz="0" w:space="0" w:color="auto"/>
        <w:bottom w:val="none" w:sz="0" w:space="0" w:color="auto"/>
        <w:right w:val="none" w:sz="0" w:space="0" w:color="auto"/>
      </w:divBdr>
      <w:divsChild>
        <w:div w:id="31003766">
          <w:marLeft w:val="0"/>
          <w:marRight w:val="0"/>
          <w:marTop w:val="0"/>
          <w:marBottom w:val="0"/>
          <w:divBdr>
            <w:top w:val="none" w:sz="0" w:space="0" w:color="auto"/>
            <w:left w:val="none" w:sz="0" w:space="0" w:color="auto"/>
            <w:bottom w:val="none" w:sz="0" w:space="0" w:color="auto"/>
            <w:right w:val="none" w:sz="0" w:space="0" w:color="auto"/>
          </w:divBdr>
          <w:divsChild>
            <w:div w:id="996300332">
              <w:marLeft w:val="0"/>
              <w:marRight w:val="0"/>
              <w:marTop w:val="0"/>
              <w:marBottom w:val="0"/>
              <w:divBdr>
                <w:top w:val="none" w:sz="0" w:space="0" w:color="auto"/>
                <w:left w:val="none" w:sz="0" w:space="0" w:color="auto"/>
                <w:bottom w:val="none" w:sz="0" w:space="0" w:color="auto"/>
                <w:right w:val="none" w:sz="0" w:space="0" w:color="auto"/>
              </w:divBdr>
              <w:divsChild>
                <w:div w:id="498082592">
                  <w:marLeft w:val="0"/>
                  <w:marRight w:val="0"/>
                  <w:marTop w:val="0"/>
                  <w:marBottom w:val="0"/>
                  <w:divBdr>
                    <w:top w:val="none" w:sz="0" w:space="0" w:color="auto"/>
                    <w:left w:val="none" w:sz="0" w:space="0" w:color="auto"/>
                    <w:bottom w:val="none" w:sz="0" w:space="0" w:color="auto"/>
                    <w:right w:val="none" w:sz="0" w:space="0" w:color="auto"/>
                  </w:divBdr>
                  <w:divsChild>
                    <w:div w:id="1365786042">
                      <w:marLeft w:val="0"/>
                      <w:marRight w:val="0"/>
                      <w:marTop w:val="0"/>
                      <w:marBottom w:val="0"/>
                      <w:divBdr>
                        <w:top w:val="none" w:sz="0" w:space="0" w:color="auto"/>
                        <w:left w:val="none" w:sz="0" w:space="0" w:color="auto"/>
                        <w:bottom w:val="none" w:sz="0" w:space="0" w:color="auto"/>
                        <w:right w:val="none" w:sz="0" w:space="0" w:color="auto"/>
                      </w:divBdr>
                    </w:div>
                  </w:divsChild>
                </w:div>
                <w:div w:id="1006053053">
                  <w:marLeft w:val="0"/>
                  <w:marRight w:val="0"/>
                  <w:marTop w:val="0"/>
                  <w:marBottom w:val="0"/>
                  <w:divBdr>
                    <w:top w:val="none" w:sz="0" w:space="0" w:color="auto"/>
                    <w:left w:val="none" w:sz="0" w:space="0" w:color="auto"/>
                    <w:bottom w:val="none" w:sz="0" w:space="0" w:color="auto"/>
                    <w:right w:val="none" w:sz="0" w:space="0" w:color="auto"/>
                  </w:divBdr>
                  <w:divsChild>
                    <w:div w:id="232935622">
                      <w:marLeft w:val="0"/>
                      <w:marRight w:val="0"/>
                      <w:marTop w:val="0"/>
                      <w:marBottom w:val="0"/>
                      <w:divBdr>
                        <w:top w:val="none" w:sz="0" w:space="0" w:color="auto"/>
                        <w:left w:val="none" w:sz="0" w:space="0" w:color="auto"/>
                        <w:bottom w:val="none" w:sz="0" w:space="0" w:color="auto"/>
                        <w:right w:val="none" w:sz="0" w:space="0" w:color="auto"/>
                      </w:divBdr>
                    </w:div>
                    <w:div w:id="1454059972">
                      <w:marLeft w:val="0"/>
                      <w:marRight w:val="0"/>
                      <w:marTop w:val="0"/>
                      <w:marBottom w:val="0"/>
                      <w:divBdr>
                        <w:top w:val="none" w:sz="0" w:space="0" w:color="auto"/>
                        <w:left w:val="none" w:sz="0" w:space="0" w:color="auto"/>
                        <w:bottom w:val="none" w:sz="0" w:space="0" w:color="auto"/>
                        <w:right w:val="none" w:sz="0" w:space="0" w:color="auto"/>
                      </w:divBdr>
                      <w:divsChild>
                        <w:div w:id="467938774">
                          <w:marLeft w:val="0"/>
                          <w:marRight w:val="0"/>
                          <w:marTop w:val="0"/>
                          <w:marBottom w:val="0"/>
                          <w:divBdr>
                            <w:top w:val="none" w:sz="0" w:space="0" w:color="auto"/>
                            <w:left w:val="none" w:sz="0" w:space="0" w:color="auto"/>
                            <w:bottom w:val="none" w:sz="0" w:space="0" w:color="auto"/>
                            <w:right w:val="none" w:sz="0" w:space="0" w:color="auto"/>
                          </w:divBdr>
                          <w:divsChild>
                            <w:div w:id="1247609850">
                              <w:marLeft w:val="0"/>
                              <w:marRight w:val="0"/>
                              <w:marTop w:val="0"/>
                              <w:marBottom w:val="0"/>
                              <w:divBdr>
                                <w:top w:val="none" w:sz="0" w:space="0" w:color="auto"/>
                                <w:left w:val="none" w:sz="0" w:space="0" w:color="auto"/>
                                <w:bottom w:val="none" w:sz="0" w:space="0" w:color="auto"/>
                                <w:right w:val="none" w:sz="0" w:space="0" w:color="auto"/>
                              </w:divBdr>
                            </w:div>
                          </w:divsChild>
                        </w:div>
                        <w:div w:id="214646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8480385">
      <w:bodyDiv w:val="1"/>
      <w:marLeft w:val="0"/>
      <w:marRight w:val="0"/>
      <w:marTop w:val="0"/>
      <w:marBottom w:val="0"/>
      <w:divBdr>
        <w:top w:val="none" w:sz="0" w:space="0" w:color="auto"/>
        <w:left w:val="none" w:sz="0" w:space="0" w:color="auto"/>
        <w:bottom w:val="none" w:sz="0" w:space="0" w:color="auto"/>
        <w:right w:val="none" w:sz="0" w:space="0" w:color="auto"/>
      </w:divBdr>
      <w:divsChild>
        <w:div w:id="55591771">
          <w:marLeft w:val="0"/>
          <w:marRight w:val="0"/>
          <w:marTop w:val="0"/>
          <w:marBottom w:val="0"/>
          <w:divBdr>
            <w:top w:val="none" w:sz="0" w:space="0" w:color="auto"/>
            <w:left w:val="none" w:sz="0" w:space="0" w:color="auto"/>
            <w:bottom w:val="none" w:sz="0" w:space="0" w:color="auto"/>
            <w:right w:val="none" w:sz="0" w:space="0" w:color="auto"/>
          </w:divBdr>
          <w:divsChild>
            <w:div w:id="1791430953">
              <w:marLeft w:val="0"/>
              <w:marRight w:val="0"/>
              <w:marTop w:val="0"/>
              <w:marBottom w:val="0"/>
              <w:divBdr>
                <w:top w:val="none" w:sz="0" w:space="0" w:color="auto"/>
                <w:left w:val="none" w:sz="0" w:space="0" w:color="auto"/>
                <w:bottom w:val="none" w:sz="0" w:space="0" w:color="auto"/>
                <w:right w:val="none" w:sz="0" w:space="0" w:color="auto"/>
              </w:divBdr>
            </w:div>
            <w:div w:id="1722098790">
              <w:marLeft w:val="0"/>
              <w:marRight w:val="0"/>
              <w:marTop w:val="0"/>
              <w:marBottom w:val="0"/>
              <w:divBdr>
                <w:top w:val="none" w:sz="0" w:space="0" w:color="auto"/>
                <w:left w:val="none" w:sz="0" w:space="0" w:color="auto"/>
                <w:bottom w:val="none" w:sz="0" w:space="0" w:color="auto"/>
                <w:right w:val="none" w:sz="0" w:space="0" w:color="auto"/>
              </w:divBdr>
            </w:div>
            <w:div w:id="563563287">
              <w:marLeft w:val="450"/>
              <w:marRight w:val="450"/>
              <w:marTop w:val="0"/>
              <w:marBottom w:val="300"/>
              <w:divBdr>
                <w:top w:val="none" w:sz="0" w:space="0" w:color="auto"/>
                <w:left w:val="none" w:sz="0" w:space="0" w:color="auto"/>
                <w:bottom w:val="single" w:sz="6" w:space="0" w:color="CCCCCC"/>
                <w:right w:val="none" w:sz="0" w:space="0" w:color="auto"/>
              </w:divBdr>
              <w:divsChild>
                <w:div w:id="1983194147">
                  <w:marLeft w:val="0"/>
                  <w:marRight w:val="0"/>
                  <w:marTop w:val="0"/>
                  <w:marBottom w:val="0"/>
                  <w:divBdr>
                    <w:top w:val="single" w:sz="6" w:space="3" w:color="CCCCCC"/>
                    <w:left w:val="none" w:sz="0" w:space="0" w:color="auto"/>
                    <w:bottom w:val="none" w:sz="0" w:space="0" w:color="auto"/>
                    <w:right w:val="none" w:sz="0" w:space="0" w:color="auto"/>
                  </w:divBdr>
                </w:div>
                <w:div w:id="1720201107">
                  <w:marLeft w:val="0"/>
                  <w:marRight w:val="0"/>
                  <w:marTop w:val="0"/>
                  <w:marBottom w:val="0"/>
                  <w:divBdr>
                    <w:top w:val="none" w:sz="0" w:space="0" w:color="auto"/>
                    <w:left w:val="none" w:sz="0" w:space="0" w:color="auto"/>
                    <w:bottom w:val="none" w:sz="0" w:space="0" w:color="auto"/>
                    <w:right w:val="none" w:sz="0" w:space="0" w:color="auto"/>
                  </w:divBdr>
                </w:div>
              </w:divsChild>
            </w:div>
            <w:div w:id="686061228">
              <w:marLeft w:val="0"/>
              <w:marRight w:val="0"/>
              <w:marTop w:val="0"/>
              <w:marBottom w:val="0"/>
              <w:divBdr>
                <w:top w:val="none" w:sz="0" w:space="0" w:color="auto"/>
                <w:left w:val="none" w:sz="0" w:space="0" w:color="auto"/>
                <w:bottom w:val="none" w:sz="0" w:space="0" w:color="auto"/>
                <w:right w:val="none" w:sz="0" w:space="0" w:color="auto"/>
              </w:divBdr>
              <w:divsChild>
                <w:div w:id="1269584120">
                  <w:marLeft w:val="0"/>
                  <w:marRight w:val="0"/>
                  <w:marTop w:val="0"/>
                  <w:marBottom w:val="0"/>
                  <w:divBdr>
                    <w:top w:val="none" w:sz="0" w:space="0" w:color="auto"/>
                    <w:left w:val="none" w:sz="0" w:space="0" w:color="auto"/>
                    <w:bottom w:val="none" w:sz="0" w:space="0" w:color="auto"/>
                    <w:right w:val="none" w:sz="0" w:space="0" w:color="auto"/>
                  </w:divBdr>
                </w:div>
                <w:div w:id="1538396983">
                  <w:marLeft w:val="0"/>
                  <w:marRight w:val="0"/>
                  <w:marTop w:val="0"/>
                  <w:marBottom w:val="150"/>
                  <w:divBdr>
                    <w:top w:val="none" w:sz="0" w:space="0" w:color="auto"/>
                    <w:left w:val="none" w:sz="0" w:space="0" w:color="auto"/>
                    <w:bottom w:val="none" w:sz="0" w:space="0" w:color="auto"/>
                    <w:right w:val="none" w:sz="0" w:space="0" w:color="auto"/>
                  </w:divBdr>
                </w:div>
              </w:divsChild>
            </w:div>
            <w:div w:id="26953863">
              <w:marLeft w:val="0"/>
              <w:marRight w:val="0"/>
              <w:marTop w:val="0"/>
              <w:marBottom w:val="300"/>
              <w:divBdr>
                <w:top w:val="none" w:sz="0" w:space="0" w:color="auto"/>
                <w:left w:val="none" w:sz="0" w:space="0" w:color="auto"/>
                <w:bottom w:val="none" w:sz="0" w:space="0" w:color="auto"/>
                <w:right w:val="none" w:sz="0" w:space="0" w:color="auto"/>
              </w:divBdr>
            </w:div>
            <w:div w:id="1038895865">
              <w:marLeft w:val="0"/>
              <w:marRight w:val="0"/>
              <w:marTop w:val="0"/>
              <w:marBottom w:val="0"/>
              <w:divBdr>
                <w:top w:val="none" w:sz="0" w:space="0" w:color="auto"/>
                <w:left w:val="none" w:sz="0" w:space="0" w:color="auto"/>
                <w:bottom w:val="none" w:sz="0" w:space="0" w:color="auto"/>
                <w:right w:val="none" w:sz="0" w:space="0" w:color="auto"/>
              </w:divBdr>
              <w:divsChild>
                <w:div w:id="1954093927">
                  <w:marLeft w:val="0"/>
                  <w:marRight w:val="0"/>
                  <w:marTop w:val="0"/>
                  <w:marBottom w:val="0"/>
                  <w:divBdr>
                    <w:top w:val="none" w:sz="0" w:space="0" w:color="auto"/>
                    <w:left w:val="none" w:sz="0" w:space="0" w:color="auto"/>
                    <w:bottom w:val="none" w:sz="0" w:space="0" w:color="auto"/>
                    <w:right w:val="none" w:sz="0" w:space="0" w:color="auto"/>
                  </w:divBdr>
                </w:div>
              </w:divsChild>
            </w:div>
            <w:div w:id="771321837">
              <w:marLeft w:val="0"/>
              <w:marRight w:val="0"/>
              <w:marTop w:val="0"/>
              <w:marBottom w:val="150"/>
              <w:divBdr>
                <w:top w:val="single" w:sz="6" w:space="0" w:color="CEDAE3"/>
                <w:left w:val="single" w:sz="6" w:space="0" w:color="CEDAE3"/>
                <w:bottom w:val="single" w:sz="6" w:space="23" w:color="CEDAE3"/>
                <w:right w:val="single" w:sz="6" w:space="0" w:color="CEDAE3"/>
              </w:divBdr>
              <w:divsChild>
                <w:div w:id="1608391910">
                  <w:marLeft w:val="0"/>
                  <w:marRight w:val="0"/>
                  <w:marTop w:val="0"/>
                  <w:marBottom w:val="0"/>
                  <w:divBdr>
                    <w:top w:val="none" w:sz="0" w:space="0" w:color="auto"/>
                    <w:left w:val="none" w:sz="0" w:space="0" w:color="auto"/>
                    <w:bottom w:val="single" w:sz="6" w:space="5" w:color="CEDAE3"/>
                    <w:right w:val="none" w:sz="0" w:space="0" w:color="auto"/>
                  </w:divBdr>
                </w:div>
              </w:divsChild>
            </w:div>
          </w:divsChild>
        </w:div>
      </w:divsChild>
    </w:div>
    <w:div w:id="386151852">
      <w:bodyDiv w:val="1"/>
      <w:marLeft w:val="0"/>
      <w:marRight w:val="0"/>
      <w:marTop w:val="0"/>
      <w:marBottom w:val="0"/>
      <w:divBdr>
        <w:top w:val="none" w:sz="0" w:space="0" w:color="auto"/>
        <w:left w:val="none" w:sz="0" w:space="0" w:color="auto"/>
        <w:bottom w:val="none" w:sz="0" w:space="0" w:color="auto"/>
        <w:right w:val="none" w:sz="0" w:space="0" w:color="auto"/>
      </w:divBdr>
      <w:divsChild>
        <w:div w:id="1477186619">
          <w:marLeft w:val="0"/>
          <w:marRight w:val="0"/>
          <w:marTop w:val="0"/>
          <w:marBottom w:val="0"/>
          <w:divBdr>
            <w:top w:val="none" w:sz="0" w:space="0" w:color="auto"/>
            <w:left w:val="none" w:sz="0" w:space="0" w:color="auto"/>
            <w:bottom w:val="none" w:sz="0" w:space="0" w:color="auto"/>
            <w:right w:val="none" w:sz="0" w:space="0" w:color="auto"/>
          </w:divBdr>
          <w:divsChild>
            <w:div w:id="854466571">
              <w:marLeft w:val="0"/>
              <w:marRight w:val="0"/>
              <w:marTop w:val="0"/>
              <w:marBottom w:val="0"/>
              <w:divBdr>
                <w:top w:val="none" w:sz="0" w:space="0" w:color="auto"/>
                <w:left w:val="none" w:sz="0" w:space="0" w:color="auto"/>
                <w:bottom w:val="none" w:sz="0" w:space="0" w:color="auto"/>
                <w:right w:val="none" w:sz="0" w:space="0" w:color="auto"/>
              </w:divBdr>
              <w:divsChild>
                <w:div w:id="981420682">
                  <w:marLeft w:val="0"/>
                  <w:marRight w:val="0"/>
                  <w:marTop w:val="0"/>
                  <w:marBottom w:val="0"/>
                  <w:divBdr>
                    <w:top w:val="none" w:sz="0" w:space="0" w:color="auto"/>
                    <w:left w:val="none" w:sz="0" w:space="0" w:color="auto"/>
                    <w:bottom w:val="none" w:sz="0" w:space="0" w:color="auto"/>
                    <w:right w:val="none" w:sz="0" w:space="0" w:color="auto"/>
                  </w:divBdr>
                  <w:divsChild>
                    <w:div w:id="461195184">
                      <w:marLeft w:val="0"/>
                      <w:marRight w:val="0"/>
                      <w:marTop w:val="0"/>
                      <w:marBottom w:val="0"/>
                      <w:divBdr>
                        <w:top w:val="none" w:sz="0" w:space="0" w:color="auto"/>
                        <w:left w:val="none" w:sz="0" w:space="0" w:color="auto"/>
                        <w:bottom w:val="none" w:sz="0" w:space="0" w:color="auto"/>
                        <w:right w:val="none" w:sz="0" w:space="0" w:color="auto"/>
                      </w:divBdr>
                    </w:div>
                  </w:divsChild>
                </w:div>
                <w:div w:id="1993365531">
                  <w:marLeft w:val="0"/>
                  <w:marRight w:val="0"/>
                  <w:marTop w:val="0"/>
                  <w:marBottom w:val="0"/>
                  <w:divBdr>
                    <w:top w:val="none" w:sz="0" w:space="0" w:color="auto"/>
                    <w:left w:val="none" w:sz="0" w:space="0" w:color="auto"/>
                    <w:bottom w:val="none" w:sz="0" w:space="0" w:color="auto"/>
                    <w:right w:val="none" w:sz="0" w:space="0" w:color="auto"/>
                  </w:divBdr>
                  <w:divsChild>
                    <w:div w:id="1875532737">
                      <w:marLeft w:val="0"/>
                      <w:marRight w:val="0"/>
                      <w:marTop w:val="0"/>
                      <w:marBottom w:val="0"/>
                      <w:divBdr>
                        <w:top w:val="none" w:sz="0" w:space="0" w:color="auto"/>
                        <w:left w:val="none" w:sz="0" w:space="0" w:color="auto"/>
                        <w:bottom w:val="none" w:sz="0" w:space="0" w:color="auto"/>
                        <w:right w:val="none" w:sz="0" w:space="0" w:color="auto"/>
                      </w:divBdr>
                    </w:div>
                    <w:div w:id="2106413171">
                      <w:marLeft w:val="0"/>
                      <w:marRight w:val="0"/>
                      <w:marTop w:val="0"/>
                      <w:marBottom w:val="0"/>
                      <w:divBdr>
                        <w:top w:val="none" w:sz="0" w:space="0" w:color="auto"/>
                        <w:left w:val="none" w:sz="0" w:space="0" w:color="auto"/>
                        <w:bottom w:val="none" w:sz="0" w:space="0" w:color="auto"/>
                        <w:right w:val="none" w:sz="0" w:space="0" w:color="auto"/>
                      </w:divBdr>
                      <w:divsChild>
                        <w:div w:id="74665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6149109">
      <w:bodyDiv w:val="1"/>
      <w:marLeft w:val="0"/>
      <w:marRight w:val="0"/>
      <w:marTop w:val="0"/>
      <w:marBottom w:val="0"/>
      <w:divBdr>
        <w:top w:val="none" w:sz="0" w:space="0" w:color="auto"/>
        <w:left w:val="none" w:sz="0" w:space="0" w:color="auto"/>
        <w:bottom w:val="none" w:sz="0" w:space="0" w:color="auto"/>
        <w:right w:val="none" w:sz="0" w:space="0" w:color="auto"/>
      </w:divBdr>
      <w:divsChild>
        <w:div w:id="282686848">
          <w:marLeft w:val="0"/>
          <w:marRight w:val="0"/>
          <w:marTop w:val="0"/>
          <w:marBottom w:val="0"/>
          <w:divBdr>
            <w:top w:val="none" w:sz="0" w:space="0" w:color="auto"/>
            <w:left w:val="none" w:sz="0" w:space="0" w:color="auto"/>
            <w:bottom w:val="none" w:sz="0" w:space="0" w:color="auto"/>
            <w:right w:val="none" w:sz="0" w:space="0" w:color="auto"/>
          </w:divBdr>
          <w:divsChild>
            <w:div w:id="365957756">
              <w:marLeft w:val="0"/>
              <w:marRight w:val="0"/>
              <w:marTop w:val="0"/>
              <w:marBottom w:val="0"/>
              <w:divBdr>
                <w:top w:val="none" w:sz="0" w:space="0" w:color="auto"/>
                <w:left w:val="none" w:sz="0" w:space="0" w:color="auto"/>
                <w:bottom w:val="none" w:sz="0" w:space="0" w:color="auto"/>
                <w:right w:val="none" w:sz="0" w:space="0" w:color="auto"/>
              </w:divBdr>
            </w:div>
            <w:div w:id="987323522">
              <w:marLeft w:val="0"/>
              <w:marRight w:val="0"/>
              <w:marTop w:val="0"/>
              <w:marBottom w:val="0"/>
              <w:divBdr>
                <w:top w:val="none" w:sz="0" w:space="0" w:color="auto"/>
                <w:left w:val="none" w:sz="0" w:space="0" w:color="auto"/>
                <w:bottom w:val="none" w:sz="0" w:space="0" w:color="auto"/>
                <w:right w:val="none" w:sz="0" w:space="0" w:color="auto"/>
              </w:divBdr>
              <w:divsChild>
                <w:div w:id="1378432185">
                  <w:marLeft w:val="0"/>
                  <w:marRight w:val="0"/>
                  <w:marTop w:val="0"/>
                  <w:marBottom w:val="0"/>
                  <w:divBdr>
                    <w:top w:val="none" w:sz="0" w:space="0" w:color="auto"/>
                    <w:left w:val="none" w:sz="0" w:space="0" w:color="auto"/>
                    <w:bottom w:val="none" w:sz="0" w:space="0" w:color="auto"/>
                    <w:right w:val="none" w:sz="0" w:space="0" w:color="auto"/>
                  </w:divBdr>
                  <w:divsChild>
                    <w:div w:id="1038091806">
                      <w:marLeft w:val="0"/>
                      <w:marRight w:val="0"/>
                      <w:marTop w:val="0"/>
                      <w:marBottom w:val="150"/>
                      <w:divBdr>
                        <w:top w:val="none" w:sz="0" w:space="0" w:color="auto"/>
                        <w:left w:val="none" w:sz="0" w:space="0" w:color="auto"/>
                        <w:bottom w:val="none" w:sz="0" w:space="0" w:color="auto"/>
                        <w:right w:val="none" w:sz="0" w:space="0" w:color="auto"/>
                      </w:divBdr>
                    </w:div>
                    <w:div w:id="650256372">
                      <w:marLeft w:val="0"/>
                      <w:marRight w:val="0"/>
                      <w:marTop w:val="0"/>
                      <w:marBottom w:val="0"/>
                      <w:divBdr>
                        <w:top w:val="none" w:sz="0" w:space="0" w:color="auto"/>
                        <w:left w:val="none" w:sz="0" w:space="0" w:color="auto"/>
                        <w:bottom w:val="none" w:sz="0" w:space="0" w:color="auto"/>
                        <w:right w:val="none" w:sz="0" w:space="0" w:color="auto"/>
                      </w:divBdr>
                    </w:div>
                  </w:divsChild>
                </w:div>
                <w:div w:id="691611916">
                  <w:marLeft w:val="0"/>
                  <w:marRight w:val="0"/>
                  <w:marTop w:val="0"/>
                  <w:marBottom w:val="0"/>
                  <w:divBdr>
                    <w:top w:val="none" w:sz="0" w:space="0" w:color="auto"/>
                    <w:left w:val="none" w:sz="0" w:space="0" w:color="auto"/>
                    <w:bottom w:val="none" w:sz="0" w:space="0" w:color="auto"/>
                    <w:right w:val="none" w:sz="0" w:space="0" w:color="auto"/>
                  </w:divBdr>
                </w:div>
                <w:div w:id="155148778">
                  <w:marLeft w:val="0"/>
                  <w:marRight w:val="0"/>
                  <w:marTop w:val="0"/>
                  <w:marBottom w:val="150"/>
                  <w:divBdr>
                    <w:top w:val="none" w:sz="0" w:space="0" w:color="auto"/>
                    <w:left w:val="none" w:sz="0" w:space="0" w:color="auto"/>
                    <w:bottom w:val="none" w:sz="0" w:space="0" w:color="auto"/>
                    <w:right w:val="none" w:sz="0" w:space="0" w:color="auto"/>
                  </w:divBdr>
                  <w:divsChild>
                    <w:div w:id="1403219138">
                      <w:marLeft w:val="0"/>
                      <w:marRight w:val="0"/>
                      <w:marTop w:val="0"/>
                      <w:marBottom w:val="0"/>
                      <w:divBdr>
                        <w:top w:val="none" w:sz="0" w:space="0" w:color="auto"/>
                        <w:left w:val="none" w:sz="0" w:space="0" w:color="auto"/>
                        <w:bottom w:val="none" w:sz="0" w:space="0" w:color="auto"/>
                        <w:right w:val="none" w:sz="0" w:space="0" w:color="auto"/>
                      </w:divBdr>
                    </w:div>
                  </w:divsChild>
                </w:div>
                <w:div w:id="362288588">
                  <w:marLeft w:val="150"/>
                  <w:marRight w:val="0"/>
                  <w:marTop w:val="0"/>
                  <w:marBottom w:val="300"/>
                  <w:divBdr>
                    <w:top w:val="single" w:sz="6" w:space="0" w:color="DBDBDB"/>
                    <w:left w:val="single" w:sz="6" w:space="0" w:color="DBDBDB"/>
                    <w:bottom w:val="single" w:sz="6" w:space="0" w:color="DBDBDB"/>
                    <w:right w:val="single" w:sz="6" w:space="0" w:color="DBDBDB"/>
                  </w:divBdr>
                  <w:divsChild>
                    <w:div w:id="886916355">
                      <w:marLeft w:val="0"/>
                      <w:marRight w:val="0"/>
                      <w:marTop w:val="0"/>
                      <w:marBottom w:val="0"/>
                      <w:divBdr>
                        <w:top w:val="none" w:sz="0" w:space="0" w:color="auto"/>
                        <w:left w:val="none" w:sz="0" w:space="0" w:color="auto"/>
                        <w:bottom w:val="none" w:sz="0" w:space="0" w:color="auto"/>
                        <w:right w:val="none" w:sz="0" w:space="0" w:color="auto"/>
                      </w:divBdr>
                    </w:div>
                  </w:divsChild>
                </w:div>
                <w:div w:id="843788556">
                  <w:marLeft w:val="0"/>
                  <w:marRight w:val="0"/>
                  <w:marTop w:val="0"/>
                  <w:marBottom w:val="0"/>
                  <w:divBdr>
                    <w:top w:val="none" w:sz="0" w:space="0" w:color="auto"/>
                    <w:left w:val="none" w:sz="0" w:space="0" w:color="auto"/>
                    <w:bottom w:val="none" w:sz="0" w:space="0" w:color="auto"/>
                    <w:right w:val="none" w:sz="0" w:space="0" w:color="auto"/>
                  </w:divBdr>
                  <w:divsChild>
                    <w:div w:id="106151831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yaleruddcenter.org/resources/upload/docs/what/bias/WeightBiasStudy.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healthyamericans.org/reports/obesity2011/Obesity2011Report.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yaleruddcenter.org/resources/upload/docs/what/bias/WeightBiasStudy.pdf" TargetMode="External"/><Relationship Id="rId11" Type="http://schemas.openxmlformats.org/officeDocument/2006/relationships/hyperlink" Target="http://www.businessinsider.com/blackboard/equal" TargetMode="External"/><Relationship Id="rId5" Type="http://schemas.openxmlformats.org/officeDocument/2006/relationships/hyperlink" Target="http://yaleruddcenter.org/resources/upload/docs/what/bias/WeightBiasStudy.pdf" TargetMode="External"/><Relationship Id="rId10" Type="http://schemas.openxmlformats.org/officeDocument/2006/relationships/image" Target="media/image2.gif"/><Relationship Id="rId4" Type="http://schemas.openxmlformats.org/officeDocument/2006/relationships/webSettings" Target="webSettings.xml"/><Relationship Id="rId9" Type="http://schemas.openxmlformats.org/officeDocument/2006/relationships/hyperlink" Target="http://www.amazon.com/gp/product/1573927643/ref=as_li_ss_tl?ie=UTF8&amp;tag=thebusiinsi-20&amp;linkCode=as2&amp;camp=1789&amp;creative=390957&amp;creativeASIN=1573927643"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410</Words>
  <Characters>2261</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corinne</dc:creator>
  <cp:lastModifiedBy>CESAME</cp:lastModifiedBy>
  <cp:revision>2</cp:revision>
  <dcterms:created xsi:type="dcterms:W3CDTF">2020-03-16T10:18:00Z</dcterms:created>
  <dcterms:modified xsi:type="dcterms:W3CDTF">2020-03-16T10:18:00Z</dcterms:modified>
</cp:coreProperties>
</file>